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ESPAÑA E ITALIA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Richiesta dei programmi ufficiali degli esami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Modello per ottenere programmi, contenuti, bibliografia, ore e modalità degli insegnamenti.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Università italiana.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Dati</w:t>
      </w:r>
    </w:p>
    <w:p>
      <w:pPr>
        <w:jc w:val="both"/>
      </w:pPr>
      <w:r>
        <w:rPr>
          <w:rFonts w:ascii="Arial" w:hAnsi="Arial"/>
        </w:rPr>
        <w:t xml:space="preserve">Richiedente </w:t>
      </w:r>
      <w:r>
        <w:rPr>
          <w:rFonts w:ascii="Arial" w:hAnsi="Arial"/>
          <w:b/>
          <w:color w:val="397CDD"/>
          <w:shd w:fill="E5EFFC"/>
        </w:rPr>
        <w:t>{{NOME_COGNOME}}</w:t>
      </w:r>
      <w:r>
        <w:rPr>
          <w:rFonts w:ascii="Arial" w:hAnsi="Arial"/>
        </w:rPr>
        <w:t xml:space="preserve">, matricola </w:t>
      </w:r>
      <w:r>
        <w:rPr>
          <w:rFonts w:ascii="Arial" w:hAnsi="Arial"/>
          <w:b/>
          <w:color w:val="397CDD"/>
          <w:shd w:fill="E5EFFC"/>
        </w:rPr>
        <w:t>{{MATRICOLA}}</w:t>
      </w:r>
      <w:r>
        <w:rPr>
          <w:rFonts w:ascii="Arial" w:hAnsi="Arial"/>
        </w:rPr>
        <w:t xml:space="preserve">, corso </w:t>
      </w:r>
      <w:r>
        <w:rPr>
          <w:rFonts w:ascii="Arial" w:hAnsi="Arial"/>
          <w:b/>
          <w:color w:val="397CDD"/>
          <w:shd w:fill="E5EFFC"/>
        </w:rPr>
        <w:t>{{CORSO}}</w:t>
      </w:r>
      <w:r>
        <w:rPr>
          <w:rFonts w:ascii="Arial" w:hAnsi="Arial"/>
        </w:rPr>
        <w:t xml:space="preserve">, anno accademico </w:t>
      </w:r>
      <w:r>
        <w:rPr>
          <w:rFonts w:ascii="Arial" w:hAnsi="Arial"/>
          <w:b/>
          <w:color w:val="397CDD"/>
          <w:shd w:fill="E5EFFC"/>
        </w:rPr>
        <w:t>{{ANNO_ACCADEMICO}}</w:t>
      </w:r>
      <w:r>
        <w:rPr>
          <w:rFonts w:ascii="Arial" w:hAnsi="Arial"/>
        </w:rPr>
        <w:t>.</w:t>
      </w:r>
    </w:p>
    <w:p>
      <w:pPr>
        <w:pStyle w:val="Heading2"/>
      </w:pPr>
      <w:r>
        <w:t>Insegnamenti</w:t>
      </w:r>
    </w:p>
    <w:p>
      <w:pPr>
        <w:jc w:val="both"/>
      </w:pPr>
      <w:r>
        <w:rPr>
          <w:rFonts w:ascii="Arial" w:hAnsi="Arial"/>
        </w:rPr>
        <w:t xml:space="preserve">Si richiedono i programmi ufficiali di </w:t>
      </w:r>
      <w:r>
        <w:rPr>
          <w:rFonts w:ascii="Arial" w:hAnsi="Arial"/>
          <w:b/>
          <w:color w:val="397CDD"/>
          <w:shd w:fill="E5EFFC"/>
        </w:rPr>
        <w:t>{{ELENCO_INSEGNAMENTI}}</w:t>
      </w:r>
      <w:r>
        <w:rPr>
          <w:rFonts w:ascii="Arial" w:hAnsi="Arial"/>
        </w:rPr>
        <w:t>, con denominazione, SSD, CFU e docente quando disponibile.</w:t>
      </w:r>
    </w:p>
    <w:p>
      <w:pPr>
        <w:pStyle w:val="Heading2"/>
      </w:pPr>
      <w:r>
        <w:t>Contenuto richiesto</w:t>
      </w:r>
    </w:p>
    <w:p>
      <w:pPr>
        <w:jc w:val="both"/>
      </w:pPr>
      <w:r>
        <w:rPr>
          <w:rFonts w:ascii="Arial" w:hAnsi="Arial"/>
        </w:rPr>
        <w:t>Per ciascun insegnamento: obiettivi, contenuti analitici, bibliografia, ore, modalità di frequenza, verifica ed esame.</w:t>
      </w:r>
    </w:p>
    <w:p>
      <w:pPr>
        <w:pStyle w:val="Heading2"/>
      </w:pPr>
      <w:r>
        <w:t>Autenticità</w:t>
      </w:r>
    </w:p>
    <w:p>
      <w:pPr>
        <w:jc w:val="both"/>
      </w:pPr>
      <w:r>
        <w:rPr>
          <w:rFonts w:ascii="Arial" w:hAnsi="Arial"/>
        </w:rPr>
        <w:t>Si richiede copia ufficiale o attestazione che colleghi i programmi all'anno accademico e al percorso del richiedente.</w:t>
      </w:r>
    </w:p>
    <w:p>
      <w:pPr>
        <w:pStyle w:val="Heading2"/>
      </w:pPr>
      <w:r>
        <w:t>Finalità</w:t>
      </w:r>
    </w:p>
    <w:p>
      <w:pPr>
        <w:jc w:val="both"/>
      </w:pPr>
      <w:r>
        <w:rPr>
          <w:rFonts w:ascii="Arial" w:hAnsi="Arial"/>
        </w:rPr>
        <w:t xml:space="preserve">La documentazione sarà utilizzata per valutazione e riconoscimento accademico in Spagna presso </w:t>
      </w:r>
      <w:r>
        <w:rPr>
          <w:rFonts w:ascii="Arial" w:hAnsi="Arial"/>
          <w:b/>
          <w:color w:val="397CDD"/>
          <w:shd w:fill="E5EFFC"/>
        </w:rPr>
        <w:t>{{UNIVERSITA_SPAGNOLA}}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Elenco esami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Anni accademici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Denominazioni storiche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Finalità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Formato accettato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Una pagina web attuale può non provare il programma storico.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Chiedere l'anno accademico corretto.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L'università spagnola può richiedere formato o traduzione specifici.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Ministero dell'Università e della Ricerca</w:t>
      </w:r>
      <w:r>
        <w:t xml:space="preserve"> — https://www.mur.gov.it/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