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keepLines/>
        <w:keepNext/>
      </w:pPr>
      <w:r>
        <w:rPr>
          <w:rFonts w:ascii="Arial" w:hAnsi="Arial"/>
          <w:sz w:val="28"/>
          <w:color w:val="000000"/>
          <w:b/>
        </w:rPr>
        <w:t xml:space="preserve">Notificación de contenido presuntamente ilícito</w:t>
      </w:r>
    </w:p>
    <w:p>
      <w:pPr>
        <w:jc w:val="left"/>
      </w:pPr>
      <w:r>
        <w:rPr>
          <w:rFonts w:ascii="Arial" w:hAnsi="Arial"/>
          <w:sz w:val="20"/>
          <w:color w:val="263A43"/>
        </w:rPr>
        <w:t xml:space="preserve">Completa los corchetes y elimina las alternativas no aplicables. Envía solo Comunicación editable hasta la firma y conserva las instrucciones y el seguimiento en tu copia.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Uso:</w:t>
      </w:r>
      <w:r>
        <w:rPr>
          <w:rFonts w:ascii="Arial" w:hAnsi="Arial"/>
          <w:sz w:val="20"/>
          <w:color w:val="263A43"/>
        </w:rPr>
        <w:t xml:space="preserve"> localizar un contenido y explicar por qué se solicita una medida. Debe utilizarse el mecanismo de notificación del prestador correspondiente. El artículo 16 del Reglamento de Servicios Digitales exige una notificación suficientemente precisa y fundamentada; no basta afirmar que una publicación es desagradable. </w:t>
      </w:r>
      <w:hyperlink r:id="rIdLibrary15">
        <w:r>
          <w:rPr>
            <w:rFonts w:ascii="Arial" w:hAnsi="Arial"/>
            <w:sz w:val="20"/>
            <w:color w:val="397CDD"/>
          </w:rPr>
          <w:t xml:space="preserve">Fuente normativa</w:t>
        </w:r>
      </w:hyperlink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Antes de enviarlo:</w:t>
      </w:r>
      <w:r>
        <w:rPr>
          <w:rFonts w:ascii="Arial" w:hAnsi="Arial"/>
          <w:sz w:val="20"/>
          <w:color w:val="263A43"/>
        </w:rPr>
        <w:t xml:space="preserve"> conservar una referencia y evidencia proporcionada de la publicación; identificar al afectado y la representación si procede; escoger únicamente los motivos que se puedan justificar. En contenido sexual que afecte a menores, emplear los canales especializados e identificar su localización sin redistribuir el material. La plantilla ordinaria debe adaptarse a las excepciones de identificación previstas legalmente.</w:t>
      </w:r>
    </w:p>
    <w:p>
      <w:pPr>
        <w:pStyle w:val="Heading1"/>
        <w:jc w:val="left"/>
        <w:keepLines/>
        <w:keepNext/>
      </w:pPr>
      <w:r>
        <w:rPr>
          <w:rFonts w:ascii="Arial" w:hAnsi="Arial"/>
          <w:sz w:val="22"/>
          <w:color w:val="000000"/>
          <w:b/>
        </w:rPr>
        <w:t xml:space="preserve">Comunicación editable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Asunto: notificación de contenido presuntamente ilícito — </w:t>
      </w:r>
      <w:r>
        <w:rPr>
          <w:rFonts w:ascii="Arial" w:hAnsi="Arial"/>
          <w:sz w:val="20"/>
          <w:color w:val="397CDD"/>
          <w:b/>
          <w:shd w:fill="E8F0FB"/>
        </w:rPr>
        <w:t xml:space="preserve">[URL o identificador]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Al equipo responsable del mecanismo de notificación de </w:t>
      </w:r>
      <w:r>
        <w:rPr>
          <w:rFonts w:ascii="Arial" w:hAnsi="Arial"/>
          <w:sz w:val="20"/>
          <w:color w:val="397CDD"/>
          <w:b/>
          <w:shd w:fill="E8F0FB"/>
        </w:rPr>
        <w:t xml:space="preserve">[plataforma o servicio]</w:t>
      </w:r>
      <w:r>
        <w:rPr>
          <w:rFonts w:ascii="Arial" w:hAnsi="Arial"/>
          <w:sz w:val="20"/>
          <w:color w:val="263A43"/>
        </w:rPr>
        <w:t xml:space="preserve">: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Me llamo </w:t>
      </w:r>
      <w:r>
        <w:rPr>
          <w:rFonts w:ascii="Arial" w:hAnsi="Arial"/>
          <w:sz w:val="20"/>
          <w:color w:val="397CDD"/>
          <w:b/>
          <w:shd w:fill="E8F0FB"/>
        </w:rPr>
        <w:t xml:space="preserve">[nombre y apellidos / denominación de la entidad]</w:t>
      </w:r>
      <w:r>
        <w:rPr>
          <w:rFonts w:ascii="Arial" w:hAnsi="Arial"/>
          <w:sz w:val="20"/>
          <w:color w:val="263A43"/>
        </w:rPr>
        <w:t xml:space="preserve"> y actúo </w:t>
      </w:r>
      <w:r>
        <w:rPr>
          <w:rFonts w:ascii="Arial" w:hAnsi="Arial"/>
          <w:sz w:val="20"/>
          <w:color w:val="397CDD"/>
          <w:b/>
          <w:shd w:fill="E8F0FB"/>
        </w:rPr>
        <w:t xml:space="preserve">[en nombre propio / en representación de la persona afectada, con acreditación adjunta]</w:t>
      </w:r>
      <w:r>
        <w:rPr>
          <w:rFonts w:ascii="Arial" w:hAnsi="Arial"/>
          <w:sz w:val="20"/>
          <w:color w:val="263A43"/>
        </w:rPr>
        <w:t xml:space="preserve">. La dirección electrónica para recibir comunicaciones sobre esta notificación es </w:t>
      </w:r>
      <w:r>
        <w:rPr>
          <w:rFonts w:ascii="Arial" w:hAnsi="Arial"/>
          <w:sz w:val="20"/>
          <w:color w:val="397CDD"/>
          <w:b/>
          <w:shd w:fill="E8F0FB"/>
        </w:rPr>
        <w:t xml:space="preserve">[correo]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Solicito que se examine el contenido identificado a continuación: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Referencia:</w:t>
      </w:r>
      <w:r>
        <w:rPr>
          <w:rFonts w:ascii="Arial" w:hAnsi="Arial"/>
          <w:sz w:val="20"/>
          <w:color w:val="263A43"/>
        </w:rPr>
        <w:t xml:space="preserve"> 1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Localización exacta: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[URL completa e identificador del perfil o publicación]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Fecha conocida: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[fecha y hora, indicando zona si importa]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Fragmento, imagen o tramo del vídeo afectado: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[descripción mínima y precisa]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Referencia:</w:t>
      </w:r>
      <w:r>
        <w:rPr>
          <w:rFonts w:ascii="Arial" w:hAnsi="Arial"/>
          <w:sz w:val="20"/>
          <w:color w:val="263A43"/>
        </w:rPr>
        <w:t xml:space="preserve"> 2, si procede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Localización exacta: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[URL]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Fecha conocida: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[fecha]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Fragmento, imagen o tramo del vídeo afectado:</w:t>
      </w:r>
      <w:r>
        <w:rPr>
          <w:rFonts w:ascii="Arial" w:hAnsi="Arial"/>
          <w:sz w:val="20"/>
          <w:color w:val="263A43"/>
        </w:rPr>
        <w:t xml:space="preserve"> </w:t>
      </w:r>
      <w:r>
        <w:rPr>
          <w:rFonts w:ascii="Arial" w:hAnsi="Arial"/>
          <w:sz w:val="20"/>
          <w:color w:val="397CDD"/>
          <w:b/>
          <w:shd w:fill="E8F0FB"/>
        </w:rPr>
        <w:t xml:space="preserve">[descripción]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La persona afectada resulta identificable por </w:t>
      </w:r>
      <w:r>
        <w:rPr>
          <w:rFonts w:ascii="Arial" w:hAnsi="Arial"/>
          <w:sz w:val="20"/>
          <w:color w:val="397CDD"/>
          <w:b/>
          <w:shd w:fill="E8F0FB"/>
        </w:rPr>
        <w:t xml:space="preserve">[nombre, imagen o datos concretos que permiten reconocerla]</w:t>
      </w:r>
      <w:r>
        <w:rPr>
          <w:rFonts w:ascii="Arial" w:hAnsi="Arial"/>
          <w:sz w:val="20"/>
          <w:color w:val="263A43"/>
        </w:rPr>
        <w:t xml:space="preserve">. La razón por la que considero ilícito el contenido es la siguiente: </w:t>
      </w:r>
      <w:r>
        <w:rPr>
          <w:rFonts w:ascii="Arial" w:hAnsi="Arial"/>
          <w:sz w:val="20"/>
          <w:color w:val="397CDD"/>
          <w:b/>
          <w:shd w:fill="E8F0FB"/>
        </w:rPr>
        <w:t xml:space="preserve">[exponer hechos, derecho afectado y fundamento de la objeción]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En particular, </w:t>
      </w:r>
      <w:r>
        <w:rPr>
          <w:rFonts w:ascii="Arial" w:hAnsi="Arial"/>
          <w:sz w:val="20"/>
          <w:color w:val="397CDD"/>
          <w:b/>
          <w:shd w:fill="E8F0FB"/>
        </w:rPr>
        <w:t xml:space="preserve">[explicar la afirmación falsa y cómo se contrasta / el dato íntimo revelado / el uso de imagen que excede la autorización / la exposición de datos personales / otra causa concreta]</w:t>
      </w:r>
      <w:r>
        <w:rPr>
          <w:rFonts w:ascii="Arial" w:hAnsi="Arial"/>
          <w:sz w:val="20"/>
          <w:color w:val="263A43"/>
        </w:rPr>
        <w:t xml:space="preserve">. El contexto relevante es </w:t>
      </w:r>
      <w:r>
        <w:rPr>
          <w:rFonts w:ascii="Arial" w:hAnsi="Arial"/>
          <w:sz w:val="20"/>
          <w:color w:val="397CDD"/>
          <w:b/>
          <w:shd w:fill="E8F0FB"/>
        </w:rPr>
        <w:t xml:space="preserve">[describir la relación previa y la finalidad aparente de la publicación]</w:t>
      </w:r>
      <w:r>
        <w:rPr>
          <w:rFonts w:ascii="Arial" w:hAnsi="Arial"/>
          <w:sz w:val="20"/>
          <w:color w:val="263A43"/>
        </w:rPr>
        <w:t xml:space="preserve">. Se acompaña </w:t>
      </w:r>
      <w:r>
        <w:rPr>
          <w:rFonts w:ascii="Arial" w:hAnsi="Arial"/>
          <w:sz w:val="20"/>
          <w:color w:val="397CDD"/>
          <w:b/>
          <w:shd w:fill="E8F0FB"/>
        </w:rPr>
        <w:t xml:space="preserve">[relación de documentos estrictamente necesarios]</w:t>
      </w:r>
      <w:r>
        <w:rPr>
          <w:rFonts w:ascii="Arial" w:hAnsi="Arial"/>
          <w:sz w:val="20"/>
          <w:color w:val="263A43"/>
        </w:rPr>
        <w:t xml:space="preserve">, que permite comprobar </w:t>
      </w:r>
      <w:r>
        <w:rPr>
          <w:rFonts w:ascii="Arial" w:hAnsi="Arial"/>
          <w:sz w:val="20"/>
          <w:color w:val="397CDD"/>
          <w:b/>
          <w:shd w:fill="E8F0FB"/>
        </w:rPr>
        <w:t xml:space="preserve">[indicar qué acredita cada uno]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Solicito </w:t>
      </w:r>
      <w:r>
        <w:rPr>
          <w:rFonts w:ascii="Arial" w:hAnsi="Arial"/>
          <w:sz w:val="20"/>
          <w:color w:val="397CDD"/>
          <w:b/>
          <w:shd w:fill="E8F0FB"/>
        </w:rPr>
        <w:t xml:space="preserve">[retirada del contenido identificado / bloqueo de acceso / otra medida concreta adecuada al problema]</w:t>
      </w:r>
      <w:r>
        <w:rPr>
          <w:rFonts w:ascii="Arial" w:hAnsi="Arial"/>
          <w:sz w:val="20"/>
          <w:color w:val="263A43"/>
        </w:rPr>
        <w:t xml:space="preserve">. Si aprecian que una medida diferente resuelve la afectación respetando los derechos implicados, solicito que se motive y comunique. </w:t>
      </w:r>
      <w:r>
        <w:rPr>
          <w:rFonts w:ascii="Arial" w:hAnsi="Arial"/>
          <w:sz w:val="20"/>
          <w:color w:val="397CDD"/>
          <w:b/>
          <w:shd w:fill="E8F0FB"/>
        </w:rPr>
        <w:t xml:space="preserve">[Si existe urgencia, describir el riesgo concreto y actual; eliminar este párrafo cuando no la haya]</w:t>
      </w:r>
      <w:r>
        <w:rPr>
          <w:rFonts w:ascii="Arial" w:hAnsi="Arial"/>
          <w:sz w:val="20"/>
          <w:color w:val="263A43"/>
        </w:rPr>
        <w:t xml:space="preserve">.</w:t>
      </w:r>
    </w:p>
    <w:p>
      <w:pPr>
        <w:jc w:val="left"/>
        <w:keepLines/>
      </w:pPr>
      <w:r>
        <w:rPr>
          <w:rFonts w:ascii="Arial" w:hAnsi="Arial"/>
          <w:sz w:val="20"/>
          <w:color w:val="263A43"/>
        </w:rPr>
        <w:t xml:space="preserve">Pido confirmación de recepción, número de referencia y comunicación de la decisión y de las posibilidades de reclamación disponibles. Esta notificación se formula de buena fe y considero que sus datos y alegaciones son precisos y completos según la información de la que dispongo.</w:t>
      </w:r>
    </w:p>
    <w:p>
      <w:pPr>
        <w:jc w:val="left"/>
        <w:keepLines/>
      </w:pPr>
      <w:r>
        <w:rPr>
          <w:rFonts w:ascii="Arial" w:hAnsi="Arial"/>
          <w:sz w:val="20"/>
          <w:color w:val="397CDD"/>
          <w:b/>
          <w:shd w:fill="E8F0FB"/>
        </w:rPr>
        <w:t xml:space="preserve">[Nombre, fecha y medio de contacto]</w:t>
      </w:r>
    </w:p>
    <w:p>
      <w:pPr>
        <w:jc w:val="left"/>
        <w:keepLines/>
      </w:pPr>
      <w:r>
        <w:rPr>
          <w:rFonts w:ascii="Arial" w:hAnsi="Arial"/>
          <w:sz w:val="20"/>
          <w:color w:val="263A43"/>
          <w:b/>
        </w:rPr>
        <w:t xml:space="preserve">Seguimiento:</w:t>
      </w:r>
      <w:r>
        <w:rPr>
          <w:rFonts w:ascii="Arial" w:hAnsi="Arial"/>
          <w:sz w:val="20"/>
          <w:color w:val="263A43"/>
        </w:rPr>
        <w:t xml:space="preserve"> guardar el acuse, la versión enviada y la respuesta; actualizar el inventario de copias; valorar la vía pertinente si el problema continúa. El envío no decide por sí mismo la ilicitud ni equivale a presentar una demanda o preservar cualquier plazo judicial.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contenido presuntamente ilícito</dc:title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