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FICHA EDITABLE</w:t>
      </w:r>
    </w:p>
    <w:p>
      <w:pPr>
        <w:pStyle w:val="Title"/>
        <w:keepNext/>
      </w:pPr>
      <w:r>
        <w:t>Memoria de necesidad de viaje para autorización de regreso</w:t>
      </w:r>
    </w:p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Ficha de preparación: sirve para ordenar información y anexos; no se presenta por sí sola.</w:t>
      </w:r>
    </w:p>
    <w:p>
      <w:pPr>
        <w:keepLines/>
      </w:pPr>
      <w:r>
        <w:t>D./D.ª [NOMBRE], con [NIE/PASAPORTE], titular de [AUTORIZACIÓN] y con expediente [NÚMERO], respetuosamente,</w:t>
      </w:r>
    </w:p>
    <w:p>
      <w:r>
        <w:t xml:space="preserve">A </w:t>
      </w:r>
      <w:r>
        <w:rPr>
          <w:b/>
          <w:color w:val="2E7CF6"/>
        </w:rPr>
        <w:t>[ÓRGANO COMPETENTE PARA LA AUTORIZACIÓN DE REGRESO]</w:t>
      </w:r>
      <w:r>
        <w:t>.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su situación documental actual es [RENOVACIÓN O PRÓRROGA PRESENTADA, DUPLICADO O CONCESIÓN INICIAL FAVORABLE, SEGÚN PROCEDA], acreditada mediante [DOCUMENTOS Y FECHAS].</w:t>
      </w:r>
    </w:p>
    <w:p>
      <w:pPr>
        <w:ind w:left="198" w:hanging="198"/>
      </w:pPr>
      <w:r>
        <w:rPr>
          <w:b/>
        </w:rPr>
        <w:t>Segundo.</w:t>
      </w:r>
      <w:r>
        <w:t xml:space="preserve"> Que necesita desplazarse a [DESTINO] desde [FECHA] hasta [FECHA], por el motivo real de [DESCRIPCIÓN], acreditado por [DOCUMENTO]. La necesidad de realizar el viaje en esas fechas se explica por [CIRCUNSTANCIAS CONCRETAS].</w:t>
      </w:r>
    </w:p>
    <w:p>
      <w:pPr>
        <w:ind w:left="198" w:hanging="198"/>
      </w:pPr>
      <w:r>
        <w:rPr>
          <w:b/>
        </w:rPr>
        <w:t>Tercero.</w:t>
      </w:r>
      <w:r>
        <w:t xml:space="preserve"> Que el itinerario previsto es [RUTA COMPLETA], con regreso por [PUESTO FRONTERIZO ESPAÑOL]. Se ha comprobado / queda pendiente comprobar [REQUISITOS DE TRÁNSITO O DOCUMENTACIÓN].</w:t>
      </w:r>
    </w:p>
    <w:p>
      <w:pPr>
        <w:ind w:left="198" w:hanging="198"/>
      </w:pPr>
      <w:r>
        <w:rPr>
          <w:b/>
        </w:rPr>
        <w:t>Cuarto.</w:t>
      </w:r>
      <w:r>
        <w:t xml:space="preserve"> Que esta memoria complementa el formulario EX-13 y no pretende ampliar la autorización de residencia o estancia ni sustituir los requisitos del procedimiento.</w:t>
      </w:r>
    </w:p>
    <w:p>
      <w:pPr>
        <w:pStyle w:val="Heading1"/>
      </w:pPr>
      <w:r>
        <w:t>Solicita</w:t>
      </w:r>
    </w:p>
    <w:p>
      <w:pPr>
        <w:keepLines/>
      </w:pPr>
      <w:r>
        <w:t>Que se valore la necesidad de viaje acreditada y, si concurren los requisitos del supuesto aplicable, se expida autorización de regreso con las fechas y condiciones legalmente procedentes.</w:t>
      </w:r>
    </w:p>
    <w:p>
      <w:pPr>
        <w:keepLines/>
      </w:pPr>
      <w:r>
        <w:t>Documentos: [EX-13, PASAPORTE, RESGUARDO O RESOLUCIÓN, TASA Y PRUEBA DE LA NECESIDAD].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  <w:pageBreakBefore/>
        <w:spacing w:before="0"/>
      </w:pPr>
      <w:r>
        <w:t>Comprobación final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Justificar el viaje cuando el supuesto requiera acreditar necesidad o excepcionalidad.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sustituye EX-13, pasaporte ni prueba del permiso. No utilizar para inventar urgencias. Verificar ruta y frontera de retorno.</w:t>
            </w:r>
          </w:p>
        </w:tc>
      </w:tr>
    </w:tbl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hyperlink r:id="rId11">
        <w:r>
          <w:rPr>
            <w:b/>
            <w:sz w:val="16"/>
            <w:color w:val="0563C1"/>
            <w:u w:val="single"/>
          </w:rPr>
          <w:t>Real Decreto 1155/2024, Reglamento de Extranjería, texto consolidado</w:t>
        </w:r>
      </w:hyperlink>
      <w:r>
        <w:rPr>
          <w:b/>
          <w:color w:val="6B7D82"/>
          <w:sz w:val="16"/>
        </w:rPr>
        <w:t xml:space="preserve">; </w:t>
      </w:r>
      <w:hyperlink r:id="rId12">
        <w:r>
          <w:rPr>
            <w:b/>
            <w:sz w:val="16"/>
            <w:color w:val="0563C1"/>
            <w:u w:val="single"/>
          </w:rPr>
          <w:t>Policía: autorización de regreso</w:t>
        </w:r>
      </w:hyperlink>
      <w:r>
        <w:rPr>
          <w:b/>
          <w:color w:val="6B7D82"/>
          <w:sz w:val="16"/>
        </w:rPr>
        <w:t xml:space="preserve">. </w:t>
      </w:r>
      <w:hyperlink r:id="rId13">
        <w:r>
          <w:rPr>
            <w:b/>
            <w:sz w:val="16"/>
            <w:color w:val="0563C1"/>
            <w:u w:val="single"/>
          </w:rPr>
          <w:t>Formularios EX oficiales vigentes</w:t>
        </w:r>
      </w:hyperlink>
      <w:r>
        <w:rPr>
          <w:b/>
          <w:color w:val="6B7D82"/>
          <w:sz w:val="16"/>
        </w:rPr>
        <w:t xml:space="preserve"> · </w:t>
      </w:r>
      <w:hyperlink r:id="rId14">
        <w:r>
          <w:rPr>
            <w:b/>
            <w:sz w:val="16"/>
            <w:color w:val="0563C1"/>
            <w:u w:val="single"/>
          </w:rPr>
          <w:t>Formulario EX-13 oficial</w:t>
        </w:r>
      </w:hyperlink>
      <w:r>
        <w:rPr>
          <w:b/>
          <w:color w:val="6B7D82"/>
          <w:sz w:val="16"/>
        </w:rPr>
        <w:t xml:space="preserve">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sede.policia.gob.es/portalCiudadano/_es/tramites_extranjeria_tramite_autorizacionregreso.php" TargetMode="External"/><Relationship Id="rId13" Type="http://schemas.openxmlformats.org/officeDocument/2006/relationships/hyperlink" Target="https://www.inclusion.gob.es/web/migraciones/modelos-generales" TargetMode="External"/><Relationship Id="rId14" Type="http://schemas.openxmlformats.org/officeDocument/2006/relationships/hyperlink" Target="https://www.inclusion.gob.es/documents/d/migraciones/ex13-formulario-autorizacion-de-regreso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