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p14">
  <w:body>
    <w:p>
      <w:pPr>
        <w:spacing w:before="360" w:after="240"/>
      </w:pPr>
      <w:r>
        <w:rPr>
          <w:rFonts w:ascii="Liberation Sans" w:hAnsi="Liberation Sans" w:eastAsia="Liberation Sans"/>
          <w:b/>
          <w:color w:val="1F6FEB"/>
          <w:sz w:val="18"/>
        </w:rPr>
        <w:t>CALMA AI · PÉREZ &amp; BURGOS ABOGADOS</w:t>
      </w:r>
    </w:p>
    <w:p>
      <w:pPr>
        <w:pStyle w:val="Title"/>
      </w:pPr>
      <w:r>
        <w:rPr>
          <w:rFonts w:ascii="Liberation Sans" w:hAnsi="Liberation Sans" w:eastAsia="Liberation Sans"/>
          <w:b w:val="0"/>
        </w:rPr>
        <w:t>Modelo de alegaciones frente a la oposición en monitorio laboral</w:t>
      </w:r>
    </w:p>
    <w:p>
      <w:pPr>
        <w:spacing w:after="280"/>
      </w:pPr>
      <w:r>
        <w:rPr>
          <w:rFonts w:ascii="Liberation Sans" w:hAnsi="Liberation Sans" w:eastAsia="Liberation Sans"/>
          <w:b w:val="0"/>
          <w:color w:val="5F6B7A"/>
          <w:sz w:val="24"/>
        </w:rPr>
        <w:t>Contestación del trabajador en tres días hábiles y solicitud motivada de vista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Documento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Modelo jurídico editable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Versión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20 de septiembre de 2026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Ámbito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España · artículo 101.d LRJS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Estado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Borrar opciones incompatibles antes de presentar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DECEC"/>
            <w:tcBorders>
              <w:top w:val="nil"/>
              <w:left w:val="single" w:sz="20" w:color="A61B1B"/>
              <w:bottom w:val="nil"/>
              <w:right w:val="nil"/>
            </w:tcBorders>
            <w:vAlign w:val="center"/>
          </w:tcPr>
          <w:p>
            <w:pPr>
              <w:spacing w:before="100" w:after="100"/>
              <w:ind w:left="102"/>
            </w:pPr>
            <w:r>
              <w:rPr>
                <w:rFonts w:ascii="Liberation Sans" w:hAnsi="Liberation Sans" w:eastAsia="Liberation Sans"/>
                <w:b/>
                <w:color w:val="A61B1B"/>
              </w:rPr>
              <w:t xml:space="preserve">ATENCIÓN · </w:t>
            </w:r>
            <w:r>
              <w:rPr>
                <w:rFonts w:ascii="Liberation Sans" w:hAnsi="Liberation Sans" w:eastAsia="Liberation Sans"/>
                <w:b w:val="0"/>
              </w:rPr>
              <w:t>ESTA PORTADA NO SE PRESENTA. El escrito comienza en la página siguiente. El traslado al trabajador es de tres días hábiles. Lea la oposición completa, responda a cada motivo y conserve solo la alternativa sobre la vista que corresponda.</w:t>
            </w:r>
          </w:p>
        </w:tc>
      </w:tr>
    </w:tbl>
    <w:p>
      <w:pPr>
        <w:spacing w:after="0"/>
      </w:pP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Decisión sobre la vista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Solicítela cuando existan hechos controvertidos, testigos, interrogatorio, registros, autenticidad documental o prueba que deba practicarse.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Puedes no solicitar vista si la documentación permite resolver la controversia. Solo se resuelve sin vista si tampoco la solicita la otra parte; cuando alguna parte la pide, debe convocarse siguiendo el procedimiento ordinario.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Si la oposición es parcial, identifique la suma reconocida o no impugnada y valore simultáneamente el modelo específico de auto y ejecución parcial.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Base normativa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 101.d y f LRJS.</w:t>
      </w:r>
    </w:p>
    <w:p>
      <w:pPr>
        <w:pStyle w:val="ListBullet"/>
      </w:pPr>
      <w:hyperlink ns2:id="rId11">
        <w:r>
          <w:rPr>
            <w:color w:val="1F6FEB"/>
            <w:u w:val="single"/>
            <w:rFonts w:ascii="Liberation Sans" w:hAnsi="Liberation Sans"/>
          </w:rPr>
          <w:t>https://www.boe.es/eli/es/l/2011/10/10/36/con</w:t>
        </w:r>
      </w:hyperlink>
    </w:p>
    <w:p>
      <w:r>
        <w:br w:type="page"/>
      </w:r>
    </w:p>
    <w:p>
      <w:pPr>
        <w:pStyle w:val="Modelheading"/>
        <w:jc w:val="center"/>
      </w:pPr>
      <w:r>
        <w:rPr>
          <w:rFonts w:ascii="Liberation Sans" w:hAnsi="Liberation Sans" w:eastAsia="Liberation Sans"/>
          <w:b/>
        </w:rPr>
        <w:t xml:space="preserve">A LA SECCIÓN DE LO SOCIAL DEL TRIBUNAL DE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Procedimiento monitorio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[NÚMERO/AÑO]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NIG: </w:t>
      </w:r>
      <w:r>
        <w:rPr>
          <w:rFonts w:ascii="Liberation Sans" w:hAnsi="Liberation Sans" w:eastAsia="Liberation Sans"/>
          <w:b/>
          <w:color w:val="0066CC"/>
          <w:shd w:fill="FFF2CC"/>
        </w:rPr>
        <w:t>[NIG]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 Y APELLIDOS]</w:t>
      </w:r>
      <w:r>
        <w:rPr>
          <w:rFonts w:ascii="Liberation Sans" w:hAnsi="Liberation Sans" w:eastAsia="Liberation Sans"/>
          <w:b w:val="0"/>
        </w:rPr>
        <w:t>, parte solicitante en el procedimiento indicado, comparece y, como mejor proceda en Derecho,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DICE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Que el día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NOTIFICACIÓN]</w:t>
      </w:r>
      <w:r>
        <w:rPr>
          <w:rFonts w:ascii="Liberation Sans" w:hAnsi="Liberation Sans" w:eastAsia="Liberation Sans"/>
          <w:b w:val="0"/>
        </w:rPr>
        <w:t xml:space="preserve"> le fue notificada la oposición formulada por </w:t>
      </w:r>
      <w:r>
        <w:rPr>
          <w:rFonts w:ascii="Liberation Sans" w:hAnsi="Liberation Sans" w:eastAsia="Liberation Sans"/>
          <w:b/>
          <w:color w:val="0066CC"/>
          <w:shd w:fill="FFF2CC"/>
        </w:rPr>
        <w:t>[EMPRESA/FOGASA]</w:t>
      </w:r>
      <w:r>
        <w:rPr>
          <w:rFonts w:ascii="Liberation Sans" w:hAnsi="Liberation Sans" w:eastAsia="Liberation Sans"/>
          <w:b w:val="0"/>
        </w:rPr>
        <w:t>, confiriéndole traslado por tres días.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Dentro del plazo concedido, formula las siguientes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ALEGACIONES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PRIMERA. Mantenimiento de la reclamación.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Esta parte mantiene la petición inicial por importe de </w:t>
      </w:r>
      <w:r>
        <w:rPr>
          <w:rFonts w:ascii="Liberation Sans" w:hAnsi="Liberation Sans" w:eastAsia="Liberation Sans"/>
          <w:b/>
          <w:color w:val="0066CC"/>
          <w:shd w:fill="FFF2CC"/>
        </w:rPr>
        <w:t>[TOTAL]</w:t>
      </w:r>
      <w:r>
        <w:rPr>
          <w:rFonts w:ascii="Liberation Sans" w:hAnsi="Liberation Sans" w:eastAsia="Liberation Sans"/>
          <w:b w:val="0"/>
        </w:rPr>
        <w:t xml:space="preserve"> euros, salvo </w:t>
      </w:r>
      <w:r>
        <w:rPr>
          <w:rFonts w:ascii="Liberation Sans" w:hAnsi="Liberation Sans" w:eastAsia="Liberation Sans"/>
          <w:b/>
          <w:color w:val="0066CC"/>
          <w:shd w:fill="FFF2CC"/>
        </w:rPr>
        <w:t>[INDICAR CUALQUIER PAGO O RECTIFICACIÓN POSTERIOR]</w:t>
      </w:r>
      <w:r>
        <w:rPr>
          <w:rFonts w:ascii="Liberation Sans" w:hAnsi="Liberation Sans" w:eastAsia="Liberation Sans"/>
          <w:b w:val="0"/>
        </w:rPr>
        <w:t>, por las razones y documentos ya aportados.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SEGUNDA. Respuesta al primer motivo de oposición: </w:t>
      </w:r>
      <w:r>
        <w:rPr>
          <w:rFonts w:ascii="Liberation Sans" w:hAnsi="Liberation Sans" w:eastAsia="Liberation Sans"/>
          <w:b/>
          <w:color w:val="0066CC"/>
          <w:shd w:fill="FFF2CC"/>
        </w:rPr>
        <w:t>[TÍTULO DEL MOTIVO]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parte oponente sostiene que </w:t>
      </w:r>
      <w:r>
        <w:rPr>
          <w:rFonts w:ascii="Liberation Sans" w:hAnsi="Liberation Sans" w:eastAsia="Liberation Sans"/>
          <w:b/>
          <w:color w:val="0066CC"/>
          <w:shd w:fill="FFF2CC"/>
        </w:rPr>
        <w:t>[RESUMEN FIEL]</w:t>
      </w:r>
      <w:r>
        <w:rPr>
          <w:rFonts w:ascii="Liberation Sans" w:hAnsi="Liberation Sans" w:eastAsia="Liberation Sans"/>
          <w:b w:val="0"/>
        </w:rPr>
        <w:t xml:space="preserve">. Esta alegación debe rechazarse porque </w:t>
      </w:r>
      <w:r>
        <w:rPr>
          <w:rFonts w:ascii="Liberation Sans" w:hAnsi="Liberation Sans" w:eastAsia="Liberation Sans"/>
          <w:b/>
          <w:color w:val="0066CC"/>
          <w:shd w:fill="FFF2CC"/>
        </w:rPr>
        <w:t>[RESPUESTA CONCRETA]</w:t>
      </w:r>
      <w:r>
        <w:rPr>
          <w:rFonts w:ascii="Liberation Sans" w:hAnsi="Liberation Sans" w:eastAsia="Liberation Sans"/>
          <w:b w:val="0"/>
        </w:rPr>
        <w:t xml:space="preserve">. Lo acreditan </w:t>
      </w:r>
      <w:r>
        <w:rPr>
          <w:rFonts w:ascii="Liberation Sans" w:hAnsi="Liberation Sans" w:eastAsia="Liberation Sans"/>
          <w:b/>
          <w:color w:val="0066CC"/>
          <w:shd w:fill="FFF2CC"/>
        </w:rPr>
        <w:t>[DOCUMENTOS/HECHOS]</w:t>
      </w:r>
      <w:r>
        <w:rPr>
          <w:rFonts w:ascii="Liberation Sans" w:hAnsi="Liberation Sans" w:eastAsia="Liberation Sans"/>
          <w:b w:val="0"/>
        </w:rPr>
        <w:t xml:space="preserve">, en particular el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TERCERA. Respuesta al segundo motivo: </w:t>
      </w:r>
      <w:r>
        <w:rPr>
          <w:rFonts w:ascii="Liberation Sans" w:hAnsi="Liberation Sans" w:eastAsia="Liberation Sans"/>
          <w:b/>
          <w:color w:val="0066CC"/>
          <w:shd w:fill="FFF2CC"/>
        </w:rPr>
        <w:t>[TÍTULO]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oposición afirma </w:t>
      </w:r>
      <w:r>
        <w:rPr>
          <w:rFonts w:ascii="Liberation Sans" w:hAnsi="Liberation Sans" w:eastAsia="Liberation Sans"/>
          <w:b/>
          <w:color w:val="0066CC"/>
          <w:shd w:fill="FFF2CC"/>
        </w:rPr>
        <w:t>[RESUMEN]</w:t>
      </w:r>
      <w:r>
        <w:rPr>
          <w:rFonts w:ascii="Liberation Sans" w:hAnsi="Liberation Sans" w:eastAsia="Liberation Sans"/>
          <w:b w:val="0"/>
        </w:rPr>
        <w:t xml:space="preserve">. Sin embargo, </w:t>
      </w:r>
      <w:r>
        <w:rPr>
          <w:rFonts w:ascii="Liberation Sans" w:hAnsi="Liberation Sans" w:eastAsia="Liberation Sans"/>
          <w:b/>
          <w:color w:val="0066CC"/>
          <w:shd w:fill="FFF2CC"/>
        </w:rPr>
        <w:t>[RESPUESTA]</w:t>
      </w:r>
      <w:r>
        <w:rPr>
          <w:rFonts w:ascii="Liberation Sans" w:hAnsi="Liberation Sans" w:eastAsia="Liberation Sans"/>
          <w:b w:val="0"/>
        </w:rPr>
        <w:t xml:space="preserve">. El cálculo correcto es el siguiente: </w:t>
      </w:r>
      <w:r>
        <w:rPr>
          <w:rFonts w:ascii="Liberation Sans" w:hAnsi="Liberation Sans" w:eastAsia="Liberation Sans"/>
          <w:b/>
          <w:color w:val="0066CC"/>
          <w:shd w:fill="FFF2CC"/>
        </w:rPr>
        <w:t>[EXPLICACIÓN O REMISIÓN A TABLA]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CUARTA. Sobre el pago alegado.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[ELIMINAR SI NO PROCEDE]</w:t>
      </w:r>
      <w:r>
        <w:rPr>
          <w:rFonts w:ascii="Liberation Sans" w:hAnsi="Liberation Sans" w:eastAsia="Liberation Sans"/>
          <w:b w:val="0"/>
        </w:rPr>
        <w:t xml:space="preserve">. No consta el pago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euros. El justificante aportado por la empresa corresponde a </w:t>
      </w:r>
      <w:r>
        <w:rPr>
          <w:rFonts w:ascii="Liberation Sans" w:hAnsi="Liberation Sans" w:eastAsia="Liberation Sans"/>
          <w:b/>
          <w:color w:val="0066CC"/>
          <w:shd w:fill="FFF2CC"/>
        </w:rPr>
        <w:t>[OTRO PERIODO/OTRO CONCEPTO]</w:t>
      </w:r>
      <w:r>
        <w:rPr>
          <w:rFonts w:ascii="Liberation Sans" w:hAnsi="Liberation Sans" w:eastAsia="Liberation Sans"/>
          <w:b w:val="0"/>
        </w:rPr>
        <w:t xml:space="preserve"> o ya fue descontado en el cuadro inicial. Los extractos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[NÚMEROS]</w:t>
      </w:r>
      <w:r>
        <w:rPr>
          <w:rFonts w:ascii="Liberation Sans" w:hAnsi="Liberation Sans" w:eastAsia="Liberation Sans"/>
          <w:b w:val="0"/>
        </w:rPr>
        <w:t xml:space="preserve"> muestran </w:t>
      </w:r>
      <w:r>
        <w:rPr>
          <w:rFonts w:ascii="Liberation Sans" w:hAnsi="Liberation Sans" w:eastAsia="Liberation Sans"/>
          <w:b/>
          <w:color w:val="0066CC"/>
          <w:shd w:fill="FFF2CC"/>
        </w:rPr>
        <w:t>[EXPLICACIÓN]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QUINTA. Sobre la prescripción.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[ELIMINAR SI NO PROCEDE]</w:t>
      </w:r>
      <w:r>
        <w:rPr>
          <w:rFonts w:ascii="Liberation Sans" w:hAnsi="Liberation Sans" w:eastAsia="Liberation Sans"/>
          <w:b w:val="0"/>
        </w:rPr>
        <w:t xml:space="preserve">. La acción no está prescrita porque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VENCIMIENTO/RECLAMACIÓN INTERRUPTIVA/PRESENTACIÓN]</w:t>
      </w:r>
      <w:r>
        <w:rPr>
          <w:rFonts w:ascii="Liberation Sans" w:hAnsi="Liberation Sans" w:eastAsia="Liberation Sans"/>
          <w:b w:val="0"/>
        </w:rPr>
        <w:t xml:space="preserve">. Se aportó o se aporta como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SEXTA. Sobre la naturaleza y cuantía de los conceptos.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[ELIMINAR SI NO PROCEDE]</w:t>
      </w:r>
      <w:r>
        <w:rPr>
          <w:rFonts w:ascii="Liberation Sans" w:hAnsi="Liberation Sans" w:eastAsia="Liberation Sans"/>
          <w:b w:val="0"/>
        </w:rPr>
        <w:t xml:space="preserve">. Las partidas reclamadas corresponden a </w:t>
      </w:r>
      <w:r>
        <w:rPr>
          <w:rFonts w:ascii="Liberation Sans" w:hAnsi="Liberation Sans" w:eastAsia="Liberation Sans"/>
          <w:b/>
          <w:color w:val="0066CC"/>
          <w:shd w:fill="FFF2CC"/>
        </w:rPr>
        <w:t>[CONCEPTO]</w:t>
      </w:r>
      <w:r>
        <w:rPr>
          <w:rFonts w:ascii="Liberation Sans" w:hAnsi="Liberation Sans" w:eastAsia="Liberation Sans"/>
          <w:b w:val="0"/>
        </w:rPr>
        <w:t xml:space="preserve">, devengadas conforme a </w:t>
      </w:r>
      <w:r>
        <w:rPr>
          <w:rFonts w:ascii="Liberation Sans" w:hAnsi="Liberation Sans" w:eastAsia="Liberation Sans"/>
          <w:b/>
          <w:color w:val="0066CC"/>
          <w:shd w:fill="FFF2CC"/>
        </w:rPr>
        <w:t>[CONTRATO/CONVENIO/NÓMINA]</w:t>
      </w:r>
      <w:r>
        <w:rPr>
          <w:rFonts w:ascii="Liberation Sans" w:hAnsi="Liberation Sans" w:eastAsia="Liberation Sans"/>
          <w:b w:val="0"/>
        </w:rPr>
        <w:t xml:space="preserve">. La suma se expresa en </w:t>
      </w:r>
      <w:r>
        <w:rPr>
          <w:rFonts w:ascii="Liberation Sans" w:hAnsi="Liberation Sans" w:eastAsia="Liberation Sans"/>
          <w:b/>
          <w:color w:val="0066CC"/>
          <w:shd w:fill="FFF2CC"/>
        </w:rPr>
        <w:t>[BRUTO/OTRO CRITERIO JUSTIFICADO]</w:t>
      </w:r>
      <w:r>
        <w:rPr>
          <w:rFonts w:ascii="Liberation Sans" w:hAnsi="Liberation Sans" w:eastAsia="Liberation Sans"/>
          <w:b w:val="0"/>
        </w:rPr>
        <w:t xml:space="preserve"> y descuenta </w:t>
      </w:r>
      <w:r>
        <w:rPr>
          <w:rFonts w:ascii="Liberation Sans" w:hAnsi="Liberation Sans" w:eastAsia="Liberation Sans"/>
          <w:b/>
          <w:color w:val="0066CC"/>
          <w:shd w:fill="FFF2CC"/>
        </w:rPr>
        <w:t>[PAGOS]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SÉPTIMA. Oposición parcial y cantidad no controvertida.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[UTILIZAR SOLO SI PROCEDE]</w:t>
      </w:r>
      <w:r>
        <w:rPr>
          <w:rFonts w:ascii="Liberation Sans" w:hAnsi="Liberation Sans" w:eastAsia="Liberation Sans"/>
          <w:b w:val="0"/>
        </w:rPr>
        <w:t xml:space="preserve">. La parte oponente reconoce o no impugna expresamente </w:t>
      </w:r>
      <w:r>
        <w:rPr>
          <w:rFonts w:ascii="Liberation Sans" w:hAnsi="Liberation Sans" w:eastAsia="Liberation Sans"/>
          <w:b/>
          <w:color w:val="0066CC"/>
          <w:shd w:fill="FFF2CC"/>
        </w:rPr>
        <w:t>[CONCEPTO]</w:t>
      </w:r>
      <w:r>
        <w:rPr>
          <w:rFonts w:ascii="Liberation Sans" w:hAnsi="Liberation Sans" w:eastAsia="Liberation Sans"/>
          <w:b w:val="0"/>
        </w:rPr>
        <w:t xml:space="preserve"> por importe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euros, como consta en </w:t>
      </w:r>
      <w:r>
        <w:rPr>
          <w:rFonts w:ascii="Liberation Sans" w:hAnsi="Liberation Sans" w:eastAsia="Liberation Sans"/>
          <w:b/>
          <w:color w:val="0066CC"/>
          <w:shd w:fill="FFF2CC"/>
        </w:rPr>
        <w:t>[PÁGINA/PÁRRAFO/DOCUMENTO]</w:t>
      </w:r>
      <w:r>
        <w:rPr>
          <w:rFonts w:ascii="Liberation Sans" w:hAnsi="Liberation Sans" w:eastAsia="Liberation Sans"/>
          <w:b w:val="0"/>
        </w:rPr>
        <w:t xml:space="preserve">. Se solicita que esa cantidad sea objeto del auto previsto en el artículo 101.f LRJS, sin perjuicio de continuar respecto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 CONTROVERTIDO]</w:t>
      </w:r>
      <w:r>
        <w:rPr>
          <w:rFonts w:ascii="Liberation Sans" w:hAnsi="Liberation Sans" w:eastAsia="Liberation Sans"/>
          <w:b w:val="0"/>
        </w:rPr>
        <w:t xml:space="preserve"> euros.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OCTAVA. Documentos adicionales.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 aportan: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: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: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3.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: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NOVENA. Elección sobre la vista.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[ALTERNATIVA A — CONSERVAR SOLO SI SE SOLICITA VISTA]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Esta parte SOLICITA LA CELEBRACIÓN DE VISTA porque existen hechos controvertidos sobre </w:t>
      </w:r>
      <w:r>
        <w:rPr>
          <w:rFonts w:ascii="Liberation Sans" w:hAnsi="Liberation Sans" w:eastAsia="Liberation Sans"/>
          <w:b/>
          <w:color w:val="0066CC"/>
          <w:shd w:fill="FFF2CC"/>
        </w:rPr>
        <w:t>[IDENTIFICAR]</w:t>
      </w:r>
      <w:r>
        <w:rPr>
          <w:rFonts w:ascii="Liberation Sans" w:hAnsi="Liberation Sans" w:eastAsia="Liberation Sans"/>
          <w:b w:val="0"/>
        </w:rPr>
        <w:t xml:space="preserve">, cuya resolución requiere </w:t>
      </w:r>
      <w:r>
        <w:rPr>
          <w:rFonts w:ascii="Liberation Sans" w:hAnsi="Liberation Sans" w:eastAsia="Liberation Sans"/>
          <w:b/>
          <w:color w:val="0066CC"/>
          <w:shd w:fill="FFF2CC"/>
        </w:rPr>
        <w:t>[INTERROGATORIO/TESTIFICAL/DOCUMENTAL/PERICIAL/REQUERIMIENTO]</w:t>
      </w:r>
      <w:r>
        <w:rPr>
          <w:rFonts w:ascii="Liberation Sans" w:hAnsi="Liberation Sans" w:eastAsia="Liberation Sans"/>
          <w:b w:val="0"/>
        </w:rPr>
        <w:t>. Se propone inicialmente: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Interrogatorio de </w:t>
      </w:r>
      <w:r>
        <w:rPr>
          <w:rFonts w:ascii="Liberation Sans" w:hAnsi="Liberation Sans" w:eastAsia="Liberation Sans"/>
          <w:b/>
          <w:color w:val="0066CC"/>
          <w:shd w:fill="FFF2CC"/>
        </w:rPr>
        <w:t>[REPRESENTANTE DE LA EMPRESA]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Testifical de </w:t>
      </w:r>
      <w:r>
        <w:rPr>
          <w:rFonts w:ascii="Liberation Sans" w:hAnsi="Liberation Sans" w:eastAsia="Liberation Sans"/>
          <w:b/>
          <w:color w:val="0066CC"/>
          <w:shd w:fill="FFF2CC"/>
        </w:rPr>
        <w:t>[NOMBRE O IDENTIFICACIÓN]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Documental consistente en </w:t>
      </w:r>
      <w:r>
        <w:rPr>
          <w:rFonts w:ascii="Liberation Sans" w:hAnsi="Liberation Sans" w:eastAsia="Liberation Sans"/>
          <w:b/>
          <w:color w:val="0066CC"/>
          <w:shd w:fill="FFF2CC"/>
        </w:rPr>
        <w:t>[DESCRIPCIÓN]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 xml:space="preserve">Requerimiento a la empresa para que aporte </w:t>
      </w:r>
      <w:r>
        <w:rPr>
          <w:rFonts w:ascii="Liberation Sans" w:hAnsi="Liberation Sans" w:eastAsia="Liberation Sans"/>
          <w:b/>
          <w:color w:val="0066CC"/>
          <w:shd w:fill="FFF2CC"/>
        </w:rPr>
        <w:t>[REGISTRO/CUADRANTES/LIQUIDACIONES/OTRO]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istBullet"/>
      </w:pPr>
      <w:r>
        <w:rPr>
          <w:rFonts w:ascii="Liberation Sans" w:hAnsi="Liberation Sans" w:eastAsia="Liberation Sans"/>
          <w:b/>
          <w:color w:val="0066CC"/>
          <w:shd w:fill="FFF2CC"/>
        </w:rPr>
        <w:t>[OTRA PRUEBA]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[ALTERNATIVA B — CONSERVAR SOLO SI NO SE SOLICITA VISTA]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Esta parte NO SOLICITA VISTA, al considerar suficiente la documentación obrante en autos. Si tampoco la solicita la parte oponente, interesa que pasen los autos al juez o jueza para fijar la cantidad concreta por la que despachar ejecución.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Por lo expuesto,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SUPLICO AL TRIBUNAL que tenga por presentado este escrito en plazo, por efectuadas las alegaciones frente a la oposición y: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1. Rechace los motivos de oposición por las razones expuestas.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</w:t>
      </w:r>
      <w:r>
        <w:rPr>
          <w:rFonts w:ascii="Liberation Sans" w:hAnsi="Liberation Sans" w:eastAsia="Liberation Sans"/>
          <w:b/>
          <w:color w:val="0066CC"/>
          <w:shd w:fill="FFF2CC"/>
        </w:rPr>
        <w:t>[SI HAY OPOSICIÓN PARCIAL: Dicte auto por [IMPORTE]</w:t>
      </w:r>
      <w:r>
        <w:rPr>
          <w:rFonts w:ascii="Liberation Sans" w:hAnsi="Liberation Sans" w:eastAsia="Liberation Sans"/>
          <w:b w:val="0"/>
        </w:rPr>
        <w:t xml:space="preserve"> euros reconocidos o no impugnados, conforme al artículo 101.f LRJS.]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3. </w:t>
      </w:r>
      <w:r>
        <w:rPr>
          <w:rFonts w:ascii="Liberation Sans" w:hAnsi="Liberation Sans" w:eastAsia="Liberation Sans"/>
          <w:b/>
          <w:color w:val="0066CC"/>
          <w:shd w:fill="FFF2CC"/>
        </w:rPr>
        <w:t>[ALTERNATIVA A: Acuerde la celebración de vista y la tramitación por el procedimiento ordinario.]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4. </w:t>
      </w:r>
      <w:r>
        <w:rPr>
          <w:rFonts w:ascii="Liberation Sans" w:hAnsi="Liberation Sans" w:eastAsia="Liberation Sans"/>
          <w:b/>
          <w:color w:val="0066CC"/>
          <w:shd w:fill="FFF2CC"/>
        </w:rPr>
        <w:t>[ALTERNATIVA B, SOLO SI NINGUNA PARTE SOLICITA VISTA: Pase los autos al juez o jueza para que dicte resolución fijando la cantidad concreta por la que despachar ejecución.]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5. Acuerde las demás consecuencias legales procedentes.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COMPLETO]</w:t>
      </w:r>
    </w:p>
    <w:sectPr>
      <w:headerReference w:type="default" ns2:id="rId9"/>
      <w:footerReference w:type="default" ns2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80" w:after="100"/>
      <w:outlineLvl w:val="3"/>
    </w:pPr>
    <w:rPr>
      <w:rFonts w:asciiTheme="majorHAnsi" w:eastAsiaTheme="majorEastAsia" w:hAnsiTheme="majorHAnsi" w:cstheme="majorBidi" w:ascii="Liberation Sans" w:hAnsi="Liberation Sans"/>
      <w:b/>
      <w:bCs/>
      <w:i/>
      <w:iCs/>
      <w:color w:val="1F6FE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Liberation Sans" w:hAnsi="Liberation Sans"/>
      <w:color w:val="5F6B7A"/>
      <w:sz w:val="17"/>
    </w:rPr>
  </w:style>
  <w:style w:type="paragraph" w:customStyle="1" w:styleId="Legalbody">
    <w:name w:val="Legal body"/>
    <w:pPr>
      <w:widowControl/>
      <w:spacing w:after="140" w:line="276" w:lineRule="auto"/>
    </w:pPr>
    <w:rPr>
      <w:rFonts w:ascii="Liberation Sans" w:hAnsi="Liberation Sans"/>
      <w:sz w:val="20"/>
    </w:rPr>
  </w:style>
  <w:style w:type="paragraph" w:customStyle="1" w:styleId="Modelheading">
    <w:name w:val="Model heading"/>
    <w:pPr>
      <w:keepNext/>
      <w:spacing w:before="160" w:after="120"/>
    </w:pPr>
    <w:rPr>
      <w:rFonts w:ascii="Liberation Sans" w:hAnsi="Liberation Sans"/>
      <w:b/>
      <w:color w:val="1F2937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/2011/10/10/36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