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Comunicación de permiso por fallecimiento de familiar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Permiso por fallecimiento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[PARENTESCO]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el fallecimiento de mi </w:t>
      </w:r>
      <w:r>
        <w:rPr>
          <w:rFonts w:ascii="Arial" w:hAnsi="Arial"/>
          <w:b/>
          <w:i w:val="0"/>
          <w:color w:val="397CDD"/>
          <w:sz w:val="20"/>
          <w:shd w:fill="E8F0FB"/>
        </w:rPr>
        <w:t>[PARENTESCO]</w:t>
      </w:r>
      <w:r>
        <w:rPr>
          <w:rFonts w:ascii="Arial" w:hAnsi="Arial"/>
          <w:b w:val="0"/>
          <w:i w:val="0"/>
          <w:color w:val="263A43"/>
          <w:sz w:val="20"/>
        </w:rPr>
        <w:t xml:space="preserve">, ocurrido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DEL FALLECIMIENTO]</w:t>
      </w:r>
      <w:r>
        <w:rPr>
          <w:rFonts w:ascii="Arial" w:hAnsi="Arial"/>
          <w:b w:val="0"/>
          <w:i w:val="0"/>
          <w:color w:val="263A43"/>
          <w:sz w:val="20"/>
        </w:rPr>
        <w:t>, y solicito el permiso retribuido previsto en el artículo 37.3.b bis del Estatuto de los Trabajadores y, en su caso, la mejora establecida en el convenio colectivo aplicable.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Necesito ausentarme del trabajo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FIN]</w:t>
      </w:r>
      <w:r>
        <w:rPr>
          <w:rFonts w:ascii="Arial" w:hAnsi="Arial"/>
          <w:b w:val="0"/>
          <w:i w:val="0"/>
          <w:color w:val="263A43"/>
          <w:sz w:val="20"/>
        </w:rPr>
        <w:t xml:space="preserve">. Para atender las circunstancias derivadas del fallecimiento </w:t>
      </w:r>
      <w:r>
        <w:rPr>
          <w:rFonts w:ascii="Arial" w:hAnsi="Arial"/>
          <w:b/>
          <w:i w:val="0"/>
          <w:color w:val="397CDD"/>
          <w:sz w:val="20"/>
          <w:shd w:fill="E8F0FB"/>
        </w:rPr>
        <w:t>[NECESITO / NO NECESITO]</w:t>
      </w:r>
      <w:r>
        <w:rPr>
          <w:rFonts w:ascii="Arial" w:hAnsi="Arial"/>
          <w:b w:val="0"/>
          <w:i w:val="0"/>
          <w:color w:val="263A43"/>
          <w:sz w:val="20"/>
        </w:rPr>
        <w:t xml:space="preserve"> desplazarme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 O PROVINCIA]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Adjunto o aportaré en cuanto esté disponible </w:t>
      </w:r>
      <w:r>
        <w:rPr>
          <w:rFonts w:ascii="Arial" w:hAnsi="Arial"/>
          <w:b/>
          <w:i w:val="0"/>
          <w:color w:val="397CDD"/>
          <w:sz w:val="20"/>
          <w:shd w:fill="E8F0FB"/>
        </w:rPr>
        <w:t>[CERTIFICADO / ESQUELA / JUSTIFICANTE]</w:t>
      </w:r>
      <w:r>
        <w:rPr>
          <w:rFonts w:ascii="Arial" w:hAnsi="Arial"/>
          <w:b w:val="0"/>
          <w:i w:val="0"/>
          <w:color w:val="263A43"/>
          <w:sz w:val="20"/>
        </w:rPr>
        <w:t xml:space="preserve"> y la acreditación del parentesco que resulte necesaria, evitando datos ajenos a la justificación del permiso.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Ruego acusen recibo y confirmen por escrito las fechas de disfrute conforme a la ley y a la regulación convencional más favorable que resulte aplicable.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Comunicación de permiso por fallecimiento de familiar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regla legal general es de dos días y se amplía en dos cuando sea necesario desplazarse. El convenio puede mejorarla. No lo confundas con el permiso de cinco días por enfermedad grave, hospitalización o intervención.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un justificante del fallecimiento y, si te lo piden razonablemente, del vínculo familiar y del desplazamiento. No es necesario entregar historiales médicos.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37.3.b bis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permiso por fallecimiento de familiar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