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Escrito de impulso por demora</w:t>
      </w:r>
    </w:p>
    <w:p>
      <w:pPr>
        <w:jc w:val="center"/>
      </w:pPr>
      <w:r>
        <w:rPr>
          <w:rFonts w:ascii="Arial" w:hAnsi="Arial"/>
          <w:color w:val="68777D"/>
          <w:sz w:val="20"/>
        </w:rPr>
        <w:t>Pedir información e impulso de un expediente paralizado sin confundir la queja por demora con un recurso.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Se necesita recurrir un acto o silencio, solicitar suspensión o formular una nueva pretensión independiente.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ÓRGANO [DENOMINACIÓN]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Expediente: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. Procedimiento: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con DNI/NIE/NIF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[EN NOMBRE PROPIO / EN REPRESENTACIÓN ACREDITADA]</w:t>
      </w:r>
      <w:r>
        <w:rPr>
          <w:rFonts w:ascii="Arial" w:hAnsi="Arial"/>
          <w:color w:val="263A43"/>
          <w:sz w:val="20"/>
        </w:rPr>
        <w:t xml:space="preserve">, y con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presentó </w:t>
      </w:r>
      <w:r>
        <w:rPr>
          <w:rFonts w:ascii="Arial" w:hAnsi="Arial"/>
          <w:b/>
          <w:color w:val="397CDD"/>
          <w:sz w:val="20"/>
          <w:shd w:fill="E8F0FB"/>
        </w:rPr>
        <w:t>[SOLICITUD O ACTUACIÓN INICIAL]</w:t>
      </w:r>
      <w:r>
        <w:rPr>
          <w:rFonts w:ascii="Arial" w:hAnsi="Arial"/>
          <w:color w:val="263A43"/>
          <w:sz w:val="20"/>
        </w:rPr>
        <w:t xml:space="preserve">, con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relativa a </w:t>
      </w:r>
      <w:r>
        <w:rPr>
          <w:rFonts w:ascii="Arial" w:hAnsi="Arial"/>
          <w:b/>
          <w:color w:val="397CDD"/>
          <w:sz w:val="20"/>
          <w:shd w:fill="E8F0FB"/>
        </w:rPr>
        <w:t>[OBJETO]</w:t>
      </w:r>
      <w:r>
        <w:rPr>
          <w:rFonts w:ascii="Arial" w:hAnsi="Arial"/>
          <w:color w:val="263A43"/>
          <w:sz w:val="20"/>
        </w:rPr>
        <w:t xml:space="preserve">. La documentación inicial consistía en </w:t>
      </w:r>
      <w:r>
        <w:rPr>
          <w:rFonts w:ascii="Arial" w:hAnsi="Arial"/>
          <w:b/>
          <w:color w:val="397CDD"/>
          <w:sz w:val="20"/>
          <w:shd w:fill="E8F0FB"/>
        </w:rPr>
        <w:t>[DESCRIPCIÓN BREVE]</w:t>
      </w:r>
      <w:r>
        <w:rPr>
          <w:rFonts w:ascii="Arial" w:hAnsi="Arial"/>
          <w:color w:val="263A43"/>
          <w:sz w:val="20"/>
        </w:rPr>
        <w:t>, y se adjunta el justificante de presentación.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La última actuación conocida es </w:t>
      </w:r>
      <w:r>
        <w:rPr>
          <w:rFonts w:ascii="Arial" w:hAnsi="Arial"/>
          <w:b/>
          <w:color w:val="397CDD"/>
          <w:sz w:val="20"/>
          <w:shd w:fill="E8F0FB"/>
        </w:rPr>
        <w:t>[REQUERIMIENTO, INFORME, TRASLADO U OTRA]</w:t>
      </w:r>
      <w:r>
        <w:rPr>
          <w:rFonts w:ascii="Arial" w:hAnsi="Arial"/>
          <w:color w:val="263A43"/>
          <w:sz w:val="20"/>
        </w:rPr>
        <w:t xml:space="preserve">,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Esta parte atendió lo requerido mediante escrito 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y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aportando </w:t>
      </w:r>
      <w:r>
        <w:rPr>
          <w:rFonts w:ascii="Arial" w:hAnsi="Arial"/>
          <w:b/>
          <w:color w:val="397CDD"/>
          <w:sz w:val="20"/>
          <w:shd w:fill="E8F0FB"/>
        </w:rPr>
        <w:t>[DOCUMENTOS]</w:t>
      </w:r>
      <w:r>
        <w:rPr>
          <w:rFonts w:ascii="Arial" w:hAnsi="Arial"/>
          <w:color w:val="263A43"/>
          <w:sz w:val="20"/>
        </w:rPr>
        <w:t>. No consta pendiente de cumplimiento por esta parte otro requerimiento notificado, sin perjuicio de que se comunique cualquier incidencia concreta.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Desde esa actuación ha transcurrido </w:t>
      </w:r>
      <w:r>
        <w:rPr>
          <w:rFonts w:ascii="Arial" w:hAnsi="Arial"/>
          <w:b/>
          <w:color w:val="397CDD"/>
          <w:sz w:val="20"/>
          <w:shd w:fill="E8F0FB"/>
        </w:rPr>
        <w:t>[TIEMPO]</w:t>
      </w:r>
      <w:r>
        <w:rPr>
          <w:rFonts w:ascii="Arial" w:hAnsi="Arial"/>
          <w:color w:val="263A43"/>
          <w:sz w:val="20"/>
        </w:rPr>
        <w:t xml:space="preserve"> sin constancia de </w:t>
      </w:r>
      <w:r>
        <w:rPr>
          <w:rFonts w:ascii="Arial" w:hAnsi="Arial"/>
          <w:b/>
          <w:color w:val="397CDD"/>
          <w:sz w:val="20"/>
          <w:shd w:fill="E8F0FB"/>
        </w:rPr>
        <w:t>[TRÁMITE O RESOLUCIÓN PENDIENTE]</w:t>
      </w:r>
      <w:r>
        <w:rPr>
          <w:rFonts w:ascii="Arial" w:hAnsi="Arial"/>
          <w:color w:val="263A43"/>
          <w:sz w:val="20"/>
        </w:rPr>
        <w:t xml:space="preserve">. Las consultas realizadas han sido </w:t>
      </w:r>
      <w:r>
        <w:rPr>
          <w:rFonts w:ascii="Arial" w:hAnsi="Arial"/>
          <w:b/>
          <w:color w:val="397CDD"/>
          <w:sz w:val="20"/>
          <w:shd w:fill="E8F0FB"/>
        </w:rPr>
        <w:t>[FECHAS, CANALES Y RESPUESTAS]</w:t>
      </w:r>
      <w:r>
        <w:rPr>
          <w:rFonts w:ascii="Arial" w:hAnsi="Arial"/>
          <w:color w:val="263A43"/>
          <w:sz w:val="20"/>
        </w:rPr>
        <w:t>, sin que una consulta informal sustituya los actos de tramitación y notificación que procedan.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demora está ocasionando </w:t>
      </w:r>
      <w:r>
        <w:rPr>
          <w:rFonts w:ascii="Arial" w:hAnsi="Arial"/>
          <w:b/>
          <w:color w:val="397CDD"/>
          <w:sz w:val="20"/>
          <w:shd w:fill="E8F0FB"/>
        </w:rPr>
        <w:t>[CONSECUENCIA REAL Y DOCUMENTADA]</w:t>
      </w:r>
      <w:r>
        <w:rPr>
          <w:rFonts w:ascii="Arial" w:hAnsi="Arial"/>
          <w:color w:val="263A43"/>
          <w:sz w:val="20"/>
        </w:rPr>
        <w:t xml:space="preserve">. Se acompaña </w:t>
      </w:r>
      <w:r>
        <w:rPr>
          <w:rFonts w:ascii="Arial" w:hAnsi="Arial"/>
          <w:b/>
          <w:color w:val="397CDD"/>
          <w:sz w:val="20"/>
          <w:shd w:fill="E8F0FB"/>
        </w:rPr>
        <w:t>[JUSTIFICANTE]</w:t>
      </w:r>
      <w:r>
        <w:rPr>
          <w:rFonts w:ascii="Arial" w:hAnsi="Arial"/>
          <w:color w:val="263A43"/>
          <w:sz w:val="20"/>
        </w:rPr>
        <w:t>, a efectos de valorar la necesidad de impulso o la urgencia, sin solicitar un trato de preferencia carente de fundamento ni alterar los derechos de otras personas interesadas.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El objeto de este escrito es obtener información verificable sobre el estado del procedimiento y que se practiquen las actuaciones pendientes, conforme al deber de resolución expresa y al impulso de oficio. No se formula por este medio un recurso administrativo ni se modifica o retira la solicitud original.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Que incorpore este escrito al expediente y comunique el estado actual de su tramitación, el órgano responsable de instruir y resolver y los trámites concretos pendientes.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Que impulse de oficio el procedimiento, practique </w:t>
      </w:r>
      <w:r>
        <w:rPr>
          <w:rFonts w:ascii="Arial" w:hAnsi="Arial"/>
          <w:b/>
          <w:color w:val="397CDD"/>
          <w:sz w:val="20"/>
          <w:shd w:fill="E8F0FB"/>
        </w:rPr>
        <w:t>[ACTUACIÓN IDENTIFICADA, SI SE CONOCE]</w:t>
      </w:r>
      <w:r>
        <w:rPr>
          <w:rFonts w:ascii="Arial" w:hAnsi="Arial"/>
          <w:color w:val="263A43"/>
          <w:sz w:val="20"/>
        </w:rPr>
        <w:t xml:space="preserve"> y dicte y notifique resolución expresa dentro del plazo legal que resulte aplicable, evitando trámites innecesarios.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Que informe del plazo máximo para resolver y del sentido del silencio, así como de los acuerdos de suspensión o ampliación que afecten a su cómputo, con indicación de fechas y acceso a sus documentos.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Que, de existir una deficiencia subsanable imputable a esta parte, la identifique mediante el requerimiento procedente, precisando qué documento o dato falta, sin reiterar aportaciones que legalmente no deban exigirse.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Quinto. </w:t>
      </w:r>
      <w:r>
        <w:rPr>
          <w:rFonts w:ascii="Arial" w:hAnsi="Arial"/>
          <w:b/>
          <w:color w:val="397CDD"/>
          <w:sz w:val="20"/>
          <w:shd w:fill="E8F0FB"/>
        </w:rPr>
        <w:t>[SOLO SI EXISTE URGENCIA ACREDITADA]</w:t>
      </w:r>
      <w:r>
        <w:rPr>
          <w:rFonts w:ascii="Arial" w:hAnsi="Arial"/>
          <w:color w:val="263A43"/>
          <w:sz w:val="20"/>
        </w:rPr>
        <w:t xml:space="preserve">. Que valore la adopción de </w:t>
      </w:r>
      <w:r>
        <w:rPr>
          <w:rFonts w:ascii="Arial" w:hAnsi="Arial"/>
          <w:b/>
          <w:color w:val="397CDD"/>
          <w:sz w:val="20"/>
          <w:shd w:fill="E8F0FB"/>
        </w:rPr>
        <w:t>[MEDIDA DE TRAMITACIÓN POSIBLE]</w:t>
      </w:r>
      <w:r>
        <w:rPr>
          <w:rFonts w:ascii="Arial" w:hAnsi="Arial"/>
          <w:color w:val="263A43"/>
          <w:sz w:val="20"/>
        </w:rPr>
        <w:t xml:space="preserve">, motivada por </w:t>
      </w:r>
      <w:r>
        <w:rPr>
          <w:rFonts w:ascii="Arial" w:hAnsi="Arial"/>
          <w:b/>
          <w:color w:val="397CDD"/>
          <w:sz w:val="20"/>
          <w:shd w:fill="E8F0FB"/>
        </w:rPr>
        <w:t>[CIRCUNSTANCIA]</w:t>
      </w:r>
      <w:r>
        <w:rPr>
          <w:rFonts w:ascii="Arial" w:hAnsi="Arial"/>
          <w:color w:val="263A43"/>
          <w:sz w:val="20"/>
        </w:rPr>
        <w:t>, sin perjuicio del orden legal de despacho y de los intereses de terceros.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 mantiene íntegramente la solicitud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Este escrito no expresa conformidad con una eventual desestimación presunta ni renuncia a las vías de impugnación que procedan.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1. Presentación inicial. 2. Última actuación y contestación. 3. Justificación de la demora y de sus consecuencias. </w:t>
      </w:r>
      <w:r>
        <w:rPr>
          <w:rFonts w:ascii="Arial" w:hAnsi="Arial"/>
          <w:b/>
          <w:color w:val="397CDD"/>
          <w:sz w:val="20"/>
          <w:shd w:fill="E8F0FB"/>
        </w:rPr>
        <w:t>[OTROS]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Pedir información e impulso de un expediente paralizado sin confundir la queja por demora con un recurso.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expediente registrado y una actuación o resolución pendiente de la Administración.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necesita recurrir un acto o silencio, solicitar suspensión o formular una nueva pretensión independiente.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Puede presentarse durante la tramitación. No esperar su respuesta cuando corre un plazo de impugnación ni atribuirle efecto interruptivo automático.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Registro del órgano tramitador o competente para resolver. Una queja al servicio de atención no sustituye la presentación en el expediente.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No preceptiva para el impulso; revisión si la demora exige recurso, cautelares o responsabilidad.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Registro inicial; número de expediente; última actuación; requerimientos atendidos; comprobantes; documentación de urgencia.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Útil para documentar inactividad y solicitar actuaciones identificables. No paraliza ni reinicia los plazos de recurso o de silencio.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DENOMINACIÓN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 NOMBRE PROPIO / EN REPRESENTACIÓN ACREDITADA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SOLICITUD O ACTUACIÓN INICIAL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OBJETO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BREVE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REQUERIMIENTO, INFORME, TRASLADO U OTRA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TIEMPO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TRÁMITE O RESOLUCIÓN PENDIENTE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FECHAS, CANALES Y RESPUESTAS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CONSECUENCIA REAL Y DOCUMENTADA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JUSTIFICANTE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ACTUACIÓN IDENTIFICADA, SI SE CONOCE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SI EXISTE URGENCIA ACREDITADA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MEDIDA DE TRAMITACIÓN POSIBLE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CIRCUNSTANCIA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OTROS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arts. 20, 21, 53.1 y 71.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