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widowControl/>
        <w:spacing w:before="120" w:after="90" w:line="270" w:lineRule="auto"/>
        <w:jc w:val="left"/>
      </w:pPr>
      <w:r>
        <w:rPr>
          <w:rFonts w:ascii="Liberation Sans" w:hAnsi="Liberation Sans" w:eastAsia="Liberation Sans"/>
          <w:sz w:val="42"/>
          <w:b/>
          <w:color w:val="000000"/>
        </w:rPr>
        <w:t xml:space="preserve">Devolución o revocación de un adeudo domiciliado</w:t>
      </w:r>
    </w:p>
    <w:p>
      <w:pPr>
        <w:pStyle w:val="Heading2"/>
        <w:keepNext/>
        <w:keepLines/>
        <w:widowControl/>
        <w:spacing w:before="120" w:after="90" w:line="270" w:lineRule="auto"/>
        <w:jc w:val="left"/>
      </w:pPr>
      <w:r>
        <w:rPr>
          <w:rFonts w:ascii="Liberation Sans" w:hAnsi="Liberation Sans" w:eastAsia="Liberation Sans"/>
          <w:sz w:val="25"/>
          <w:b/>
          <w:color w:val="000000"/>
        </w:rPr>
        <w:t xml:space="preserve">Variante A Solicitud de devolución de un adeudo autorizado</w:t>
      </w:r>
    </w:p>
    <w:p>
      <w:pPr>
        <w:widowControl/>
        <w:spacing w:before="0" w:after="65" w:line="270" w:lineRule="auto"/>
        <w:jc w:val="left"/>
      </w:pPr>
      <w:r>
        <w:rPr>
          <w:rFonts w:ascii="Liberation Sans" w:hAnsi="Liberation Sans" w:eastAsia="Liberation Sans"/>
          <w:sz w:val="21"/>
          <w:color w:val="263A43"/>
        </w:rPr>
        <w:t xml:space="preserve">A </w:t>
      </w:r>
      <w:r>
        <w:rPr>
          <w:rFonts w:ascii="Liberation Sans" w:hAnsi="Liberation Sans" w:eastAsia="Liberation Sans"/>
          <w:sz w:val="21"/>
          <w:b/>
          <w:color w:val="2F80ED"/>
          <w:shd w:val="clear" w:fill="EAF1FB"/>
        </w:rPr>
        <w:t xml:space="preserve">[ENTIDAD BANCARIA Y UNIDAD DESTINATARIA]</w:t>
      </w:r>
      <w:r>
        <w:rPr>
          <w:rFonts w:ascii="Liberation Sans" w:hAnsi="Liberation Sans" w:eastAsia="Liberation Sans"/>
          <w:sz w:val="21"/>
          <w:color w:val="263A43"/>
        </w:rPr>
        <w:t xml:space="preserve">. Solicitante </w:t>
      </w:r>
      <w:r>
        <w:rPr>
          <w:rFonts w:ascii="Liberation Sans" w:hAnsi="Liberation Sans" w:eastAsia="Liberation Sans"/>
          <w:sz w:val="21"/>
          <w:b/>
          <w:color w:val="2F80ED"/>
          <w:shd w:val="clear" w:fill="EAF1FB"/>
        </w:rPr>
        <w:t xml:space="preserve">[NOMBRE Y CONTACTO]</w:t>
      </w:r>
      <w:r>
        <w:rPr>
          <w:rFonts w:ascii="Liberation Sans" w:hAnsi="Liberation Sans" w:eastAsia="Liberation Sans"/>
          <w:sz w:val="21"/>
          <w:color w:val="263A43"/>
        </w:rPr>
        <w:t xml:space="preserve">. Condición </w:t>
      </w:r>
      <w:r>
        <w:rPr>
          <w:rFonts w:ascii="Liberation Sans" w:hAnsi="Liberation Sans" w:eastAsia="Liberation Sans"/>
          <w:sz w:val="21"/>
          <w:b/>
          <w:color w:val="2F80ED"/>
          <w:shd w:val="clear" w:fill="EAF1FB"/>
        </w:rPr>
        <w:t xml:space="preserve">[TITULAR / REPRESENTANTE CON TÍTULO Y ALCANCE]</w:t>
      </w:r>
      <w:r>
        <w:rPr>
          <w:rFonts w:ascii="Liberation Sans" w:hAnsi="Liberation Sans" w:eastAsia="Liberation Sans"/>
          <w:sz w:val="21"/>
          <w:color w:val="263A43"/>
        </w:rPr>
        <w:t xml:space="preserve">. Cuenta </w:t>
      </w:r>
      <w:r>
        <w:rPr>
          <w:rFonts w:ascii="Liberation Sans" w:hAnsi="Liberation Sans" w:eastAsia="Liberation Sans"/>
          <w:sz w:val="21"/>
          <w:b/>
          <w:color w:val="2F80ED"/>
          <w:shd w:val="clear" w:fill="EAF1FB"/>
        </w:rPr>
        <w:t xml:space="preserve">[REFERENCIA ENMASCARADA PARA PREPARACIÓN; IDENTIFICACIÓN POR CANAL SEGURO DEL BANCO]</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Actúo como </w:t>
      </w:r>
      <w:r>
        <w:rPr>
          <w:rFonts w:ascii="Liberation Sans" w:hAnsi="Liberation Sans" w:eastAsia="Liberation Sans"/>
          <w:sz w:val="21"/>
          <w:b/>
          <w:color w:val="2F80ED"/>
          <w:shd w:val="clear" w:fill="EAF1FB"/>
        </w:rPr>
        <w:t xml:space="preserve">[CONSUMIDOR / MICROEMPRESA / OTRO USUARIO; DATOS PERTINENTES]</w:t>
      </w:r>
      <w:r>
        <w:rPr>
          <w:rFonts w:ascii="Liberation Sans" w:hAnsi="Liberation Sans" w:eastAsia="Liberation Sans"/>
          <w:sz w:val="21"/>
          <w:color w:val="263A43"/>
        </w:rPr>
        <w:t xml:space="preserve">. Contrato marco y esquema del adeudo </w:t>
      </w:r>
      <w:r>
        <w:rPr>
          <w:rFonts w:ascii="Liberation Sans" w:hAnsi="Liberation Sans" w:eastAsia="Liberation Sans"/>
          <w:sz w:val="21"/>
          <w:b/>
          <w:color w:val="2F80ED"/>
          <w:shd w:val="clear" w:fill="EAF1FB"/>
        </w:rPr>
        <w:t xml:space="preserve">[REFERENCIA Y CONDICIONES; O COMPROBACIÓN PENDIENTE]</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Solicito la devolución de los adeudos autorizados que se identifican, conforme al supuesto y condiciones indicados a continuación. Fecha de esta solicitud </w:t>
      </w:r>
      <w:r>
        <w:rPr>
          <w:rFonts w:ascii="Liberation Sans" w:hAnsi="Liberation Sans" w:eastAsia="Liberation Sans"/>
          <w:sz w:val="21"/>
          <w:b/>
          <w:color w:val="2F80ED"/>
          <w:shd w:val="clear" w:fill="EAF1FB"/>
        </w:rPr>
        <w:t xml:space="preserve">[FECHA]</w:t>
      </w:r>
      <w:r>
        <w:rPr>
          <w:rFonts w:ascii="Liberation Sans" w:hAnsi="Liberation Sans" w:eastAsia="Liberation Sans"/>
          <w:sz w:val="21"/>
          <w:color w:val="263A43"/>
        </w:rPr>
        <w:t xml:space="preserve">.</w:t>
      </w:r>
    </w:p>
    <w:tbl>
      <w:tblPr>
        <w:tblW w:w="9500" w:type="dxa"/>
        <w:tblLayout w:type="fixed"/>
        <w:tblBorders>
          <w:top w:val="single" w:sz="5" w:color="D9D9D9"/>
          <w:left w:val="single" w:sz="5" w:color="D9D9D9"/>
          <w:bottom w:val="single" w:sz="5" w:color="D9D9D9"/>
          <w:right w:val="single" w:sz="5" w:color="D9D9D9"/>
          <w:insideH w:val="single" w:sz="5" w:color="D9D9D9"/>
          <w:insideV w:val="single" w:sz="5" w:color="D9D9D9"/>
        </w:tblBorders>
        <w:tblCellMar>
          <w:top w:w="90" w:type="dxa"/>
          <w:bottom w:w="90" w:type="dxa"/>
          <w:left w:w="105" w:type="dxa"/>
          <w:right w:w="105" w:type="dxa"/>
        </w:tblCellMar>
      </w:tblPr>
      <w:tblGrid>
        <w:gridCol w:w="2639"/>
        <w:gridCol w:w="3694"/>
        <w:gridCol w:w="3167"/>
      </w:tblGrid>
      <w:tr>
        <w:trPr>
          <w:cantSplit/>
          <w:tblHeader/>
        </w:trPr>
        <w:tc>
          <w:tcPr>
            <w:tcW w:w="2639" w:type="dxa"/>
            <w:vAlign w:val="center"/>
            <w:shd w:fill="1A354D"/>
          </w:tcPr>
          <w:p>
            <w:pPr>
              <w:widowControl/>
              <w:spacing w:before="0" w:after="35" w:line="270" w:lineRule="auto"/>
              <w:jc w:val="left"/>
            </w:pPr>
            <w:r>
              <w:rPr>
                <w:rFonts w:ascii="Liberation Sans" w:hAnsi="Liberation Sans" w:eastAsia="Liberation Sans"/>
                <w:sz w:val="21"/>
                <w:color w:val="FFFFFF"/>
                <w:b/>
              </w:rPr>
              <w:t xml:space="preserve">Adeudo y fecha</w:t>
            </w:r>
          </w:p>
        </w:tc>
        <w:tc>
          <w:tcPr>
            <w:tcW w:w="3694" w:type="dxa"/>
            <w:vAlign w:val="center"/>
            <w:shd w:fill="1A354D"/>
          </w:tcPr>
          <w:p>
            <w:pPr>
              <w:widowControl/>
              <w:spacing w:before="0" w:after="35" w:line="270" w:lineRule="auto"/>
              <w:jc w:val="left"/>
            </w:pPr>
            <w:r>
              <w:rPr>
                <w:rFonts w:ascii="Liberation Sans" w:hAnsi="Liberation Sans" w:eastAsia="Liberation Sans"/>
                <w:sz w:val="21"/>
                <w:color w:val="FFFFFF"/>
                <w:b/>
              </w:rPr>
              <w:t xml:space="preserve">Acreedor y mandato</w:t>
            </w:r>
          </w:p>
        </w:tc>
        <w:tc>
          <w:tcPr>
            <w:tcW w:w="3167" w:type="dxa"/>
            <w:vAlign w:val="center"/>
            <w:shd w:fill="1A354D"/>
          </w:tcPr>
          <w:p>
            <w:pPr>
              <w:widowControl/>
              <w:spacing w:before="0" w:after="35" w:line="270" w:lineRule="auto"/>
              <w:jc w:val="left"/>
            </w:pPr>
            <w:r>
              <w:rPr>
                <w:rFonts w:ascii="Liberation Sans" w:hAnsi="Liberation Sans" w:eastAsia="Liberation Sans"/>
                <w:sz w:val="21"/>
                <w:color w:val="FFFFFF"/>
                <w:b/>
              </w:rPr>
              <w:t xml:space="preserve">Importe y documento</w:t>
            </w:r>
          </w:p>
        </w:tc>
      </w:tr>
      <w:tr>
        <w:trPr>
          <w:cantSplit/>
        </w:trPr>
        <w:tc>
          <w:tcPr>
            <w:tcW w:w="2639"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 xml:space="preserve">[R-01; FECHA DE CARGO Y REFERENCIA]</w:t>
            </w:r>
          </w:p>
        </w:tc>
        <w:tc>
          <w:tcPr>
            <w:tcW w:w="3694"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 xml:space="preserve">[ACREEDOR; IDENTIFICADOR; REFERENCIA DEL MANDATO]</w:t>
            </w:r>
          </w:p>
        </w:tc>
        <w:tc>
          <w:tcPr>
            <w:tcW w:w="3167" w:type="dxa"/>
            <w:vAlign w:val="center"/>
            <w:shd w:fill="FFFFFF"/>
          </w:tcPr>
          <w:p>
            <w:pPr>
              <w:widowControl/>
              <w:spacing w:before="0" w:after="35" w:line="270" w:lineRule="auto"/>
              <w:jc w:val="left"/>
            </w:pPr>
            <w:r>
              <w:rPr>
                <w:rFonts w:ascii="Liberation Sans" w:hAnsi="Liberation Sans" w:eastAsia="Liberation Sans"/>
                <w:sz w:val="21"/>
                <w:b/>
                <w:color w:val="2F80ED"/>
                <w:shd w:val="clear" w:fill="EAF1FB"/>
              </w:rPr>
              <w:t xml:space="preserve">[IMPORTE Y MONEDA; EXTRACTO Y FACTURA]</w:t>
            </w:r>
          </w:p>
        </w:tc>
      </w:tr>
      <w:tr>
        <w:trPr>
          <w:cantSplit/>
        </w:trPr>
        <w:tc>
          <w:tcPr>
            <w:tcW w:w="2639"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 xml:space="preserve">[R-02; FECHA DE CARGO Y REFERENCIA]</w:t>
            </w:r>
          </w:p>
        </w:tc>
        <w:tc>
          <w:tcPr>
            <w:tcW w:w="3694"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 xml:space="preserve">[ACREEDOR; IDENTIFICADOR; REFERENCIA DEL MANDATO]</w:t>
            </w:r>
          </w:p>
        </w:tc>
        <w:tc>
          <w:tcPr>
            <w:tcW w:w="3167" w:type="dxa"/>
            <w:vAlign w:val="center"/>
            <w:shd w:fill="F6F8FA"/>
          </w:tcPr>
          <w:p>
            <w:pPr>
              <w:widowControl/>
              <w:spacing w:before="0" w:after="35" w:line="270" w:lineRule="auto"/>
              <w:jc w:val="left"/>
            </w:pPr>
            <w:r>
              <w:rPr>
                <w:rFonts w:ascii="Liberation Sans" w:hAnsi="Liberation Sans" w:eastAsia="Liberation Sans"/>
                <w:sz w:val="21"/>
                <w:b/>
                <w:color w:val="2F80ED"/>
                <w:shd w:val="clear" w:fill="EAF1FB"/>
              </w:rPr>
              <w:t xml:space="preserve">[IMPORTE Y MONEDA; EXTRACTO Y FACTURA]</w:t>
            </w:r>
          </w:p>
        </w:tc>
      </w:tr>
    </w:tbl>
    <w:p>
      <w:pPr>
        <w:widowControl/>
        <w:spacing w:before="0" w:after="65" w:line="270" w:lineRule="auto"/>
        <w:jc w:val="left"/>
      </w:pPr>
      <w:r>
        <w:rPr>
          <w:rFonts w:ascii="Liberation Sans" w:hAnsi="Liberation Sans" w:eastAsia="Liberation Sans"/>
          <w:sz w:val="21"/>
          <w:color w:val="263A43"/>
        </w:rPr>
        <w:t xml:space="preserve">Fundamento de la solicitud </w:t>
      </w:r>
      <w:r>
        <w:rPr>
          <w:rFonts w:ascii="Liberation Sans" w:hAnsi="Liberation Sans" w:eastAsia="Liberation Sans"/>
          <w:sz w:val="21"/>
          <w:b/>
          <w:color w:val="2F80ED"/>
          <w:shd w:val="clear" w:fill="EAF1FB"/>
        </w:rPr>
        <w:t xml:space="preserve">[ADEUDO COMPRENDIDO EN EL ARTÍCULO 48.2 RDL 19/2018; IDENTIFICACIÓN DEL ESQUEMA Y REVISIÓN DEL CONTRATO]</w:t>
      </w:r>
      <w:r>
        <w:rPr>
          <w:rFonts w:ascii="Liberation Sans" w:hAnsi="Liberation Sans" w:eastAsia="Liberation Sans"/>
          <w:sz w:val="21"/>
          <w:color w:val="263A43"/>
        </w:rPr>
        <w:t xml:space="preserve"> / </w:t>
      </w:r>
      <w:r>
        <w:rPr>
          <w:rFonts w:ascii="Liberation Sans" w:hAnsi="Liberation Sans" w:eastAsia="Liberation Sans"/>
          <w:sz w:val="21"/>
          <w:b/>
          <w:color w:val="2F80ED"/>
          <w:shd w:val="clear" w:fill="EAF1FB"/>
        </w:rPr>
        <w:t xml:space="preserve">[SUPUESTO DEL ARTÍCULO 48.1: LA AUTORIZACIÓN NO FIJABA EL IMPORTE EXACTO Y EL CARGO SUPERA LO RAZONABLEMENTE ESPERABLE; HECHOS Y DOCUMENTOS]</w:t>
      </w:r>
      <w:r>
        <w:rPr>
          <w:rFonts w:ascii="Liberation Sans" w:hAnsi="Liberation Sans" w:eastAsia="Liberation Sans"/>
          <w:sz w:val="21"/>
          <w:color w:val="263A43"/>
        </w:rPr>
        <w:t xml:space="preserve">. Pactos o excepciones que deban examinarse </w:t>
      </w:r>
      <w:r>
        <w:rPr>
          <w:rFonts w:ascii="Liberation Sans" w:hAnsi="Liberation Sans" w:eastAsia="Liberation Sans"/>
          <w:sz w:val="21"/>
          <w:b/>
          <w:color w:val="2F80ED"/>
          <w:shd w:val="clear" w:fill="EAF1FB"/>
        </w:rPr>
        <w:t xml:space="preserve">[CLÁUSULA; O NO CONSTA]</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Devoluciones o abonos anteriores de estos mismos recibos </w:t>
      </w:r>
      <w:r>
        <w:rPr>
          <w:rFonts w:ascii="Liberation Sans" w:hAnsi="Liberation Sans" w:eastAsia="Liberation Sans"/>
          <w:sz w:val="21"/>
          <w:b/>
          <w:color w:val="2F80ED"/>
          <w:shd w:val="clear" w:fill="EAF1FB"/>
        </w:rPr>
        <w:t xml:space="preserve">[FECHA, IMPORTE Y REFERENCIA; O NINGUNO]</w:t>
      </w:r>
      <w:r>
        <w:rPr>
          <w:rFonts w:ascii="Liberation Sans" w:hAnsi="Liberation Sans" w:eastAsia="Liberation Sans"/>
          <w:sz w:val="21"/>
          <w:color w:val="263A43"/>
        </w:rPr>
        <w:t xml:space="preserve">. Solicito </w:t>
      </w:r>
      <w:r>
        <w:rPr>
          <w:rFonts w:ascii="Liberation Sans" w:hAnsi="Liberation Sans" w:eastAsia="Liberation Sans"/>
          <w:sz w:val="21"/>
          <w:b/>
          <w:color w:val="2F80ED"/>
          <w:shd w:val="clear" w:fill="EAF1FB"/>
        </w:rPr>
        <w:t xml:space="preserve">[IMPORTE Y MONEDA]</w:t>
      </w:r>
      <w:r>
        <w:rPr>
          <w:rFonts w:ascii="Liberation Sans" w:hAnsi="Liberation Sans" w:eastAsia="Liberation Sans"/>
          <w:sz w:val="21"/>
          <w:color w:val="263A43"/>
        </w:rPr>
        <w:t xml:space="preserve"> de devolución pendiente, sin duplicar cantidades ya abonadas por el mismo concepto.</w:t>
      </w:r>
    </w:p>
    <w:p>
      <w:pPr>
        <w:widowControl/>
        <w:spacing w:before="0" w:after="65" w:line="270" w:lineRule="auto"/>
        <w:jc w:val="left"/>
      </w:pPr>
      <w:r>
        <w:rPr>
          <w:rFonts w:ascii="Liberation Sans" w:hAnsi="Liberation Sans" w:eastAsia="Liberation Sans"/>
          <w:sz w:val="21"/>
          <w:color w:val="263A43"/>
        </w:rPr>
        <w:t xml:space="preserve">Pido justificante de recepción y respuesta que identifique lo devuelto o, cuando legalmente proceda denegar, los motivos objetivos y vías de reclamación. La controversia contractual con el proveedor se identifica separadamente en </w:t>
      </w:r>
      <w:r>
        <w:rPr>
          <w:rFonts w:ascii="Liberation Sans" w:hAnsi="Liberation Sans" w:eastAsia="Liberation Sans"/>
          <w:sz w:val="21"/>
          <w:b/>
          <w:color w:val="2F80ED"/>
          <w:shd w:val="clear" w:fill="EAF1FB"/>
        </w:rPr>
        <w:t xml:space="preserve">[REFERENCIA; O NO SE INVOCA]</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Anexos </w:t>
      </w:r>
      <w:r>
        <w:rPr>
          <w:rFonts w:ascii="Liberation Sans" w:hAnsi="Liberation Sans" w:eastAsia="Liberation Sans"/>
          <w:sz w:val="21"/>
          <w:b/>
          <w:color w:val="2F80ED"/>
          <w:shd w:val="clear" w:fill="EAF1FB"/>
        </w:rPr>
        <w:t xml:space="preserve">[EXTRACTO; MANDATO O REFERENCIA; COMUNICACIONES; CONTRATO Y JUSTIFICANTES PERTINENTES]</w:t>
      </w:r>
      <w:r>
        <w:rPr>
          <w:rFonts w:ascii="Liberation Sans" w:hAnsi="Liberation Sans" w:eastAsia="Liberation Sans"/>
          <w:sz w:val="21"/>
          <w:color w:val="263A43"/>
        </w:rPr>
        <w:t xml:space="preserve">. En </w:t>
      </w:r>
      <w:r>
        <w:rPr>
          <w:rFonts w:ascii="Liberation Sans" w:hAnsi="Liberation Sans" w:eastAsia="Liberation Sans"/>
          <w:sz w:val="21"/>
          <w:b/>
          <w:color w:val="2F80ED"/>
          <w:shd w:val="clear" w:fill="EAF1FB"/>
        </w:rPr>
        <w:t xml:space="preserve">[LUGAR]</w:t>
      </w:r>
      <w:r>
        <w:rPr>
          <w:rFonts w:ascii="Liberation Sans" w:hAnsi="Liberation Sans" w:eastAsia="Liberation Sans"/>
          <w:sz w:val="21"/>
          <w:color w:val="263A43"/>
        </w:rPr>
        <w:t xml:space="preserve">, a </w:t>
      </w:r>
      <w:r>
        <w:rPr>
          <w:rFonts w:ascii="Liberation Sans" w:hAnsi="Liberation Sans" w:eastAsia="Liberation Sans"/>
          <w:sz w:val="21"/>
          <w:b/>
          <w:color w:val="2F80ED"/>
          <w:shd w:val="clear" w:fill="EAF1FB"/>
        </w:rPr>
        <w:t xml:space="preserve">[FECHA]</w:t>
      </w:r>
      <w:r>
        <w:rPr>
          <w:rFonts w:ascii="Liberation Sans" w:hAnsi="Liberation Sans" w:eastAsia="Liberation Sans"/>
          <w:sz w:val="21"/>
          <w:color w:val="263A43"/>
        </w:rPr>
        <w:t xml:space="preserve">. Nombre, condición y firma </w:t>
      </w:r>
      <w:r>
        <w:rPr>
          <w:rFonts w:ascii="Liberation Sans" w:hAnsi="Liberation Sans" w:eastAsia="Liberation Sans"/>
          <w:sz w:val="21"/>
          <w:b/>
          <w:color w:val="2F80ED"/>
          <w:shd w:val="clear" w:fill="EAF1FB"/>
        </w:rPr>
        <w:t xml:space="preserve">[DATOS]</w:t>
      </w:r>
      <w:r>
        <w:rPr>
          <w:rFonts w:ascii="Liberation Sans" w:hAnsi="Liberation Sans" w:eastAsia="Liberation Sans"/>
          <w:sz w:val="21"/>
          <w:color w:val="263A43"/>
        </w:rPr>
        <w:t xml:space="preserve">.</w:t>
      </w:r>
    </w:p>
    <w:p>
      <w:pPr>
        <w:pStyle w:val="Heading2"/>
        <w:keepNext/>
        <w:keepLines/>
        <w:pageBreakBefore/>
        <w:widowControl/>
        <w:spacing w:before="120" w:after="90" w:line="270" w:lineRule="auto"/>
        <w:jc w:val="left"/>
      </w:pPr>
      <w:r>
        <w:rPr>
          <w:rFonts w:ascii="Liberation Sans" w:hAnsi="Liberation Sans" w:eastAsia="Liberation Sans"/>
          <w:sz w:val="25"/>
          <w:b/>
          <w:color w:val="000000"/>
        </w:rPr>
        <w:t xml:space="preserve">Variante B Revocación de una orden o de cargos futuros</w:t>
      </w:r>
    </w:p>
    <w:p>
      <w:pPr>
        <w:widowControl/>
        <w:spacing w:before="0" w:after="65" w:line="270" w:lineRule="auto"/>
        <w:jc w:val="left"/>
      </w:pPr>
      <w:r>
        <w:rPr>
          <w:rFonts w:ascii="Liberation Sans" w:hAnsi="Liberation Sans" w:eastAsia="Liberation Sans"/>
          <w:sz w:val="21"/>
          <w:color w:val="263A43"/>
        </w:rPr>
        <w:t xml:space="preserve">A </w:t>
      </w:r>
      <w:r>
        <w:rPr>
          <w:rFonts w:ascii="Liberation Sans" w:hAnsi="Liberation Sans" w:eastAsia="Liberation Sans"/>
          <w:sz w:val="21"/>
          <w:b/>
          <w:color w:val="2F80ED"/>
          <w:shd w:val="clear" w:fill="EAF1FB"/>
        </w:rPr>
        <w:t xml:space="preserve">[ENTIDAD BANCARIA Y UNIDAD DESTINATARIA]</w:t>
      </w:r>
      <w:r>
        <w:rPr>
          <w:rFonts w:ascii="Liberation Sans" w:hAnsi="Liberation Sans" w:eastAsia="Liberation Sans"/>
          <w:sz w:val="21"/>
          <w:color w:val="263A43"/>
        </w:rPr>
        <w:t xml:space="preserve">. Solicitante </w:t>
      </w:r>
      <w:r>
        <w:rPr>
          <w:rFonts w:ascii="Liberation Sans" w:hAnsi="Liberation Sans" w:eastAsia="Liberation Sans"/>
          <w:sz w:val="21"/>
          <w:b/>
          <w:color w:val="2F80ED"/>
          <w:shd w:val="clear" w:fill="EAF1FB"/>
        </w:rPr>
        <w:t xml:space="preserve">[NOMBRE, CONTACTO Y CONDICIÓN PARA ACTUAR]</w:t>
      </w:r>
      <w:r>
        <w:rPr>
          <w:rFonts w:ascii="Liberation Sans" w:hAnsi="Liberation Sans" w:eastAsia="Liberation Sans"/>
          <w:sz w:val="21"/>
          <w:color w:val="263A43"/>
        </w:rPr>
        <w:t xml:space="preserve">. Cuenta </w:t>
      </w:r>
      <w:r>
        <w:rPr>
          <w:rFonts w:ascii="Liberation Sans" w:hAnsi="Liberation Sans" w:eastAsia="Liberation Sans"/>
          <w:sz w:val="21"/>
          <w:b/>
          <w:color w:val="2F80ED"/>
          <w:shd w:val="clear" w:fill="EAF1FB"/>
        </w:rPr>
        <w:t xml:space="preserve">[REFERENCIA SEGURA]</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Acreedor </w:t>
      </w:r>
      <w:r>
        <w:rPr>
          <w:rFonts w:ascii="Liberation Sans" w:hAnsi="Liberation Sans" w:eastAsia="Liberation Sans"/>
          <w:sz w:val="21"/>
          <w:b/>
          <w:color w:val="2F80ED"/>
          <w:shd w:val="clear" w:fill="EAF1FB"/>
        </w:rPr>
        <w:t xml:space="preserve">[NOMBRE E IDENTIFICADOR]</w:t>
      </w:r>
      <w:r>
        <w:rPr>
          <w:rFonts w:ascii="Liberation Sans" w:hAnsi="Liberation Sans" w:eastAsia="Liberation Sans"/>
          <w:sz w:val="21"/>
          <w:color w:val="263A43"/>
        </w:rPr>
        <w:t xml:space="preserve">. Mandato o autorización </w:t>
      </w:r>
      <w:r>
        <w:rPr>
          <w:rFonts w:ascii="Liberation Sans" w:hAnsi="Liberation Sans" w:eastAsia="Liberation Sans"/>
          <w:sz w:val="21"/>
          <w:b/>
          <w:color w:val="2F80ED"/>
          <w:shd w:val="clear" w:fill="EAF1FB"/>
        </w:rPr>
        <w:t xml:space="preserve">[REFERENCIA, FECHA Y ESQUEMA]</w:t>
      </w:r>
      <w:r>
        <w:rPr>
          <w:rFonts w:ascii="Liberation Sans" w:hAnsi="Liberation Sans" w:eastAsia="Liberation Sans"/>
          <w:sz w:val="21"/>
          <w:color w:val="263A43"/>
        </w:rPr>
        <w:t xml:space="preserve">. Tipo de usuario y contrato marco </w:t>
      </w:r>
      <w:r>
        <w:rPr>
          <w:rFonts w:ascii="Liberation Sans" w:hAnsi="Liberation Sans" w:eastAsia="Liberation Sans"/>
          <w:sz w:val="21"/>
          <w:b/>
          <w:color w:val="2F80ED"/>
          <w:shd w:val="clear" w:fill="EAF1FB"/>
        </w:rPr>
        <w:t xml:space="preserve">[CONSUMIDOR / MICROEMPRESA / OTRO; REFERENCIA]</w:t>
      </w:r>
      <w:r>
        <w:rPr>
          <w:rFonts w:ascii="Liberation Sans" w:hAnsi="Liberation Sans" w:eastAsia="Liberation Sans"/>
          <w:sz w:val="21"/>
          <w:color w:val="263A43"/>
        </w:rPr>
        <w:t xml:space="preserve">.</w:t>
      </w:r>
    </w:p>
    <w:p>
      <w:pPr>
        <w:widowControl/>
        <w:spacing w:before="0" w:after="65" w:line="270" w:lineRule="auto"/>
        <w:jc w:val="left"/>
      </w:pPr>
      <w:r>
        <w:rPr>
          <w:rFonts w:ascii="Liberation Sans" w:hAnsi="Liberation Sans" w:eastAsia="Liberation Sans"/>
          <w:sz w:val="21"/>
          <w:color w:val="263A43"/>
        </w:rPr>
        <w:t xml:space="preserve">Retiro el consentimiento para </w:t>
      </w:r>
      <w:r>
        <w:rPr>
          <w:rFonts w:ascii="Liberation Sans" w:hAnsi="Liberation Sans" w:eastAsia="Liberation Sans"/>
          <w:sz w:val="21"/>
          <w:b/>
          <w:color w:val="2F80ED"/>
          <w:shd w:val="clear" w:fill="EAF1FB"/>
        </w:rPr>
        <w:t xml:space="preserve">[LA SERIE DE OPERACIONES FUTURAS IDENTIFICADA]</w:t>
      </w:r>
      <w:r>
        <w:rPr>
          <w:rFonts w:ascii="Liberation Sans" w:hAnsi="Liberation Sans" w:eastAsia="Liberation Sans"/>
          <w:sz w:val="21"/>
          <w:color w:val="263A43"/>
        </w:rPr>
        <w:t xml:space="preserve"> / </w:t>
      </w:r>
      <w:r>
        <w:rPr>
          <w:rFonts w:ascii="Liberation Sans" w:hAnsi="Liberation Sans" w:eastAsia="Liberation Sans"/>
          <w:sz w:val="21"/>
          <w:b/>
          <w:color w:val="2F80ED"/>
          <w:shd w:val="clear" w:fill="EAF1FB"/>
        </w:rPr>
        <w:t xml:space="preserve">[LA ORDEN CONCRETA: FECHA PREVISTA DE CARGO, IMPORTE Y REFERENCIA]</w:t>
      </w:r>
      <w:r>
        <w:rPr>
          <w:rFonts w:ascii="Liberation Sans" w:hAnsi="Liberation Sans" w:eastAsia="Liberation Sans"/>
          <w:sz w:val="21"/>
          <w:color w:val="263A43"/>
        </w:rPr>
        <w:t xml:space="preserve">, con efectos solicitados desde </w:t>
      </w:r>
      <w:r>
        <w:rPr>
          <w:rFonts w:ascii="Liberation Sans" w:hAnsi="Liberation Sans" w:eastAsia="Liberation Sans"/>
          <w:sz w:val="21"/>
          <w:b/>
          <w:color w:val="2F80ED"/>
          <w:shd w:val="clear" w:fill="EAF1FB"/>
        </w:rPr>
        <w:t xml:space="preserve">[FECHA]</w:t>
      </w:r>
      <w:r>
        <w:rPr>
          <w:rFonts w:ascii="Liberation Sans" w:hAnsi="Liberation Sans" w:eastAsia="Liberation Sans"/>
          <w:sz w:val="21"/>
          <w:color w:val="263A43"/>
        </w:rPr>
        <w:t xml:space="preserve">. El alcance exacto de la petición es </w:t>
      </w:r>
      <w:r>
        <w:rPr>
          <w:rFonts w:ascii="Liberation Sans" w:hAnsi="Liberation Sans" w:eastAsia="Liberation Sans"/>
          <w:sz w:val="21"/>
          <w:b/>
          <w:color w:val="2F80ED"/>
          <w:shd w:val="clear" w:fill="EAF1FB"/>
        </w:rPr>
        <w:t xml:space="preserve">[DETALLE]</w:t>
      </w:r>
      <w:r>
        <w:rPr>
          <w:rFonts w:ascii="Liberation Sans" w:hAnsi="Liberation Sans" w:eastAsia="Liberation Sans"/>
          <w:sz w:val="21"/>
          <w:color w:val="263A43"/>
        </w:rPr>
        <w:t xml:space="preserve">.</w:t>
      </w:r>
    </w:p>
    <w:p>
      <w:pPr>
        <w:widowControl/>
        <w:spacing w:before="0" w:after="65" w:line="270" w:lineRule="auto"/>
        <w:jc w:val="both"/>
      </w:pPr>
      <w:r>
        <w:rPr>
          <w:rFonts w:ascii="Liberation Sans" w:hAnsi="Liberation Sans" w:eastAsia="Liberation Sans"/>
          <w:sz w:val="21"/>
          <w:color w:val="263A43"/>
        </w:rPr>
        <w:t xml:space="preserve">Solicito que se registre la revocación y se confirme por escrito su recepción, fecha de efectos y operaciones afectadas. Si una orden ya no puede revocarse en el momento de recepción, pido que se identifique esa orden, su estado y el fundamento contractual o legal aplicado, así como las opciones que procedan.</w:t>
      </w:r>
    </w:p>
    <w:p>
      <w:pPr>
        <w:widowControl/>
        <w:spacing w:before="0" w:after="65" w:line="270" w:lineRule="auto"/>
        <w:jc w:val="left"/>
      </w:pPr>
      <w:r>
        <w:rPr>
          <w:rFonts w:ascii="Liberation Sans" w:hAnsi="Liberation Sans" w:eastAsia="Liberation Sans"/>
          <w:sz w:val="21"/>
          <w:color w:val="263A43"/>
        </w:rPr>
        <w:t xml:space="preserve">La petición afecta a la autorización bancaria identificada. La baja, resolución o discusión del contrato con el proveedor se gestiona separadamente mediante </w:t>
      </w:r>
      <w:r>
        <w:rPr>
          <w:rFonts w:ascii="Liberation Sans" w:hAnsi="Liberation Sans" w:eastAsia="Liberation Sans"/>
          <w:sz w:val="21"/>
          <w:b/>
          <w:color w:val="2F80ED"/>
          <w:shd w:val="clear" w:fill="EAF1FB"/>
        </w:rPr>
        <w:t xml:space="preserve">[COMUNICACIÓN Y REFERENCIA; O PENDIENTE]</w:t>
      </w:r>
      <w:r>
        <w:rPr>
          <w:rFonts w:ascii="Liberation Sans" w:hAnsi="Liberation Sans" w:eastAsia="Liberation Sans"/>
          <w:sz w:val="21"/>
          <w:color w:val="263A43"/>
        </w:rPr>
        <w:t xml:space="preserve">. No solicito que se considere inexistente una deuda contractual por el solo hecho de revocar un mandato.</w:t>
      </w:r>
    </w:p>
    <w:p>
      <w:pPr>
        <w:widowControl/>
        <w:spacing w:before="0" w:after="65" w:line="270" w:lineRule="auto"/>
        <w:jc w:val="left"/>
      </w:pPr>
      <w:r>
        <w:rPr>
          <w:rFonts w:ascii="Liberation Sans" w:hAnsi="Liberation Sans" w:eastAsia="Liberation Sans"/>
          <w:sz w:val="21"/>
          <w:color w:val="263A43"/>
        </w:rPr>
        <w:t xml:space="preserve">Comunicaciones previas </w:t>
      </w:r>
      <w:r>
        <w:rPr>
          <w:rFonts w:ascii="Liberation Sans" w:hAnsi="Liberation Sans" w:eastAsia="Liberation Sans"/>
          <w:sz w:val="21"/>
          <w:b/>
          <w:color w:val="2F80ED"/>
          <w:shd w:val="clear" w:fill="EAF1FB"/>
        </w:rPr>
        <w:t xml:space="preserve">[FECHA, CANAL Y ACUSE]</w:t>
      </w:r>
      <w:r>
        <w:rPr>
          <w:rFonts w:ascii="Liberation Sans" w:hAnsi="Liberation Sans" w:eastAsia="Liberation Sans"/>
          <w:sz w:val="21"/>
          <w:color w:val="263A43"/>
        </w:rPr>
        <w:t xml:space="preserve">. Documentos adjuntos </w:t>
      </w:r>
      <w:r>
        <w:rPr>
          <w:rFonts w:ascii="Liberation Sans" w:hAnsi="Liberation Sans" w:eastAsia="Liberation Sans"/>
          <w:sz w:val="21"/>
          <w:b/>
          <w:color w:val="2F80ED"/>
          <w:shd w:val="clear" w:fill="EAF1FB"/>
        </w:rPr>
        <w:t xml:space="preserve">[RELACIÓN]</w:t>
      </w:r>
      <w:r>
        <w:rPr>
          <w:rFonts w:ascii="Liberation Sans" w:hAnsi="Liberation Sans" w:eastAsia="Liberation Sans"/>
          <w:sz w:val="21"/>
          <w:color w:val="263A43"/>
        </w:rPr>
        <w:t xml:space="preserve">. En </w:t>
      </w:r>
      <w:r>
        <w:rPr>
          <w:rFonts w:ascii="Liberation Sans" w:hAnsi="Liberation Sans" w:eastAsia="Liberation Sans"/>
          <w:sz w:val="21"/>
          <w:b/>
          <w:color w:val="2F80ED"/>
          <w:shd w:val="clear" w:fill="EAF1FB"/>
        </w:rPr>
        <w:t xml:space="preserve">[LUGAR]</w:t>
      </w:r>
      <w:r>
        <w:rPr>
          <w:rFonts w:ascii="Liberation Sans" w:hAnsi="Liberation Sans" w:eastAsia="Liberation Sans"/>
          <w:sz w:val="21"/>
          <w:color w:val="263A43"/>
        </w:rPr>
        <w:t xml:space="preserve">, a </w:t>
      </w:r>
      <w:r>
        <w:rPr>
          <w:rFonts w:ascii="Liberation Sans" w:hAnsi="Liberation Sans" w:eastAsia="Liberation Sans"/>
          <w:sz w:val="21"/>
          <w:b/>
          <w:color w:val="2F80ED"/>
          <w:shd w:val="clear" w:fill="EAF1FB"/>
        </w:rPr>
        <w:t xml:space="preserve">[FECHA]</w:t>
      </w:r>
      <w:r>
        <w:rPr>
          <w:rFonts w:ascii="Liberation Sans" w:hAnsi="Liberation Sans" w:eastAsia="Liberation Sans"/>
          <w:sz w:val="21"/>
          <w:color w:val="263A43"/>
        </w:rPr>
        <w:t xml:space="preserve">. Nombre, condición y firma </w:t>
      </w:r>
      <w:r>
        <w:rPr>
          <w:rFonts w:ascii="Liberation Sans" w:hAnsi="Liberation Sans" w:eastAsia="Liberation Sans"/>
          <w:sz w:val="21"/>
          <w:b/>
          <w:color w:val="2F80ED"/>
          <w:shd w:val="clear" w:fill="EAF1FB"/>
        </w:rPr>
        <w:t xml:space="preserve">[DATOS]</w:t>
      </w:r>
      <w:r>
        <w:rPr>
          <w:rFonts w:ascii="Liberation Sans" w:hAnsi="Liberation Sans" w:eastAsia="Liberation Sans"/>
          <w:sz w:val="21"/>
          <w:color w:val="263A43"/>
        </w:rPr>
        <w:t xml:space="preserve">.</w:t>
      </w:r>
    </w:p>
    <w:p>
      <w:pPr>
        <w:pStyle w:val="Heading2"/>
        <w:keepNext/>
        <w:keepLines/>
        <w:pageBreakBefore/>
        <w:widowControl/>
        <w:spacing w:before="120" w:after="90" w:line="270" w:lineRule="auto"/>
        <w:jc w:val="left"/>
      </w:pPr>
      <w:r>
        <w:rPr>
          <w:rFonts w:ascii="Liberation Sans" w:hAnsi="Liberation Sans" w:eastAsia="Liberation Sans"/>
          <w:sz w:val="25"/>
          <w:b/>
          <w:color w:val="000000"/>
        </w:rPr>
        <w:t xml:space="preserve">Guía de elección y presentación</w:t>
      </w:r>
    </w:p>
    <w:p>
      <w:pPr>
        <w:widowControl/>
        <w:spacing w:before="0" w:after="65" w:line="270" w:lineRule="auto"/>
        <w:jc w:val="both"/>
      </w:pPr>
      <w:r>
        <w:rPr>
          <w:rFonts w:ascii="Liberation Sans" w:hAnsi="Liberation Sans" w:eastAsia="Liberation Sans"/>
          <w:sz w:val="21"/>
          <w:color w:val="263A43"/>
        </w:rPr>
        <w:t xml:space="preserve">Las páginas anteriores son dos escritos alternativos. Usa A para pedir la devolución de un adeudo autorizado ya cargado, y B para revocar una orden o cargos futuros. Si necesitas ambas actuaciones, identifica cada petición y fecha por separado. Esta guía queda fuera del escrito que se presenta.</w:t>
      </w:r>
    </w:p>
    <w:p>
      <w:pPr>
        <w:widowControl/>
        <w:spacing w:before="0" w:after="65" w:line="270" w:lineRule="auto"/>
        <w:jc w:val="both"/>
      </w:pPr>
      <w:r>
        <w:rPr>
          <w:rFonts w:ascii="Liberation Sans" w:hAnsi="Liberation Sans" w:eastAsia="Liberation Sans"/>
          <w:sz w:val="21"/>
          <w:color w:val="263A43"/>
        </w:rPr>
        <w:t xml:space="preserve">No uses A si afirmas que nunca autorizaste la operación: existe un modelo de reclamación por operación bancaria no autorizada. Un adeudo, una transferencia y una compra con tarjeta no se tratan igual. Antes de elegir, verifica mandato, esquema y condición del usuario; si desconoces la autorización, no la reconozcas por completar una plantilla.</w:t>
      </w:r>
    </w:p>
    <w:p>
      <w:pPr>
        <w:widowControl/>
        <w:spacing w:before="0" w:after="65" w:line="270" w:lineRule="auto"/>
        <w:jc w:val="both"/>
      </w:pPr>
      <w:r>
        <w:rPr>
          <w:rFonts w:ascii="Liberation Sans" w:hAnsi="Liberation Sans" w:eastAsia="Liberation Sans"/>
          <w:sz w:val="21"/>
          <w:color w:val="263A43"/>
        </w:rPr>
        <w:t xml:space="preserve">En el régimen del artículo 48, el artículo 49 permite solicitar devolución durante ocho semanas desde el adeudo; no equivale a dos meses naturales. Prevé diez días hábiles desde la solicitud para devolver o, cuando proceda, motivar la denegación. El derecho del artículo 48.2 para determinados adeudos se examina con el apartado 4 y con los pactos válidos del artículo 34; no se garantiza reintegro de cualquier esquema empresarial.</w:t>
      </w:r>
    </w:p>
    <w:p>
      <w:pPr>
        <w:widowControl/>
        <w:spacing w:before="0" w:after="65" w:line="270" w:lineRule="auto"/>
        <w:jc w:val="both"/>
      </w:pPr>
      <w:r>
        <w:rPr>
          <w:rFonts w:ascii="Liberation Sans" w:hAnsi="Liberation Sans" w:eastAsia="Liberation Sans"/>
          <w:sz w:val="21"/>
          <w:color w:val="263A43"/>
        </w:rPr>
        <w:t xml:space="preserve">El artículo 34 distingue consumidor, microempresa y otros usuarios. Determinadas renuncias no se aplican igual a microempresas, y para usuarios no consumidores pueden existir pactos sobre el artículo 49 y el plazo del artículo 43. Por eso no se escribe un plazo de trece meses por defecto: ese artículo trata operaciones no autorizadas o incorrectamente ejecutadas y exige comunicación diligente.</w:t>
      </w:r>
    </w:p>
    <w:p>
      <w:pPr>
        <w:widowControl/>
        <w:spacing w:before="0" w:after="65" w:line="270" w:lineRule="auto"/>
        <w:jc w:val="both"/>
      </w:pPr>
      <w:r>
        <w:rPr>
          <w:rFonts w:ascii="Liberation Sans" w:hAnsi="Liberation Sans" w:eastAsia="Liberation Sans"/>
          <w:sz w:val="21"/>
          <w:color w:val="263A43"/>
        </w:rPr>
        <w:t xml:space="preserve">Para un adeudo domiciliado, el artículo 52.3 permite revocar la orden, en su régimen, a más tardar al final del día hábil anterior al día convenido para el cargo. Una petición posterior exige comprobar lo legal o contractualmente posible; no se fecha hacia atrás. La retirada del consentimiento para una serie afecta a sus pagos futuros y no sustituye la solicitud de devolución de un cargo anterior.</w:t>
      </w:r>
    </w:p>
    <w:p>
      <w:pPr>
        <w:widowControl/>
        <w:spacing w:before="0" w:after="65" w:line="270" w:lineRule="auto"/>
        <w:jc w:val="both"/>
      </w:pPr>
      <w:r>
        <w:rPr>
          <w:rFonts w:ascii="Liberation Sans" w:hAnsi="Liberation Sans" w:eastAsia="Liberation Sans"/>
          <w:sz w:val="21"/>
          <w:color w:val="263A43"/>
        </w:rPr>
        <w:t xml:space="preserve">Devolver o revocar ante el banco no resuelve la baja del servicio ni extingue una deuda válida. Si hay discrepancia con el proveedor, conserva contrato, facturas y comunicación de baja por separado. Para una suscripción existe el modelo dirigido a la empresa; no se sustituye por esta carta al banco.</w:t>
      </w:r>
    </w:p>
    <w:p>
      <w:pPr>
        <w:widowControl/>
        <w:spacing w:before="0" w:after="65" w:line="270" w:lineRule="auto"/>
        <w:jc w:val="both"/>
      </w:pPr>
      <w:r>
        <w:rPr>
          <w:rFonts w:ascii="Liberation Sans" w:hAnsi="Liberation Sans" w:eastAsia="Liberation Sans"/>
          <w:sz w:val="21"/>
          <w:color w:val="263A43"/>
        </w:rPr>
        <w:t xml:space="preserve">Ejemplo ficticio: recibos de 80 € y 120 €, con devolución bancaria de 120 €. El neto bancario conocido es 80 €. Una factura de 90 € discutida con el proveedor se registra aparte: no se suma sin más al neto ni se considera cancelada por el reembolso. Si faltan importe o fecha, se piden sus documentos; no se registran como cero.</w:t>
      </w:r>
    </w:p>
    <w:p>
      <w:pPr>
        <w:widowControl/>
        <w:spacing w:before="0" w:after="65" w:line="270" w:lineRule="auto"/>
        <w:jc w:val="both"/>
      </w:pPr>
      <w:r>
        <w:rPr>
          <w:rFonts w:ascii="Liberation Sans" w:hAnsi="Liberation Sans" w:eastAsia="Liberation Sans"/>
          <w:sz w:val="21"/>
          <w:color w:val="263A43"/>
        </w:rPr>
        <w:t xml:space="preserve">Entrega el escrito por un canal comprobado del banco, con identificación necesaria y anexos pertinentes. Conserva contenido, recepción y respuesta. Fuentes: RDL 19/2018, arts. 34, 36.3, 43, 48, 49 y 52: https://www.boe.es/buscar/act.php?id=BOE-A-2018-16036. La guía de adeudos de Pérez &amp; Burgos y los modelos de baja al proveedor u operación no autorizada permiten elegir la vía documental correcta.</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Georgia" w:hAnsi="Georgia"/>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Georgia" w:hAnsi="Georgia"/>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Georgia" w:hAnsi="Georg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80"/>
      <w:contextualSpacing/>
    </w:pPr>
    <w:rPr>
      <w:rFonts w:ascii="Georgia" w:hAnsi="Georgia"/>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1994-26003#a36" TargetMode="External"/><Relationship Id="rId12" Type="http://schemas.openxmlformats.org/officeDocument/2006/relationships/hyperlink" Target="https://www.boe.es/buscar/act.php?id=BOE-A-1889-4763#art1561" TargetMode="External"/><Relationship Id="rId13" Type="http://schemas.openxmlformats.org/officeDocument/2006/relationships/hyperlink" Target="https://www.boe.es/buscar/doc.php?id=BOE-A-2026-20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Devolución o revocación de un adeudo domiciliado</dc:title>
  <dc:subject>Modelo privado editable con guía separada</dc:subject>
  <dc:creator/>
  <cp:keywords/>
  <dc:description>Anexo editable con guía privada separada</dc:description>
  <cp:lastModifiedBy/>
  <cp:revision>1</cp:revision>
  <dcterms:created xsi:type="dcterms:W3CDTF">2026-11-01T00:15:25Z</dcterms:created>
  <dcterms:modified xsi:type="dcterms:W3CDTF">2026-11-01T00:15:25Z</dcterms:modified>
  <cp:category/>
</cp:coreProperties>
</file>