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Solicitud de activación del protocolo escolar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 la dirección de [nombre y dirección del centro educativo]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Asunto:</w:t>
      </w:r>
      <w:r>
        <w:rPr>
          <w:rFonts w:ascii="Arial" w:hAnsi="Arial"/>
          <w:sz w:val="21"/>
          <w:color w:val="000000"/>
        </w:rPr>
        <w:t xml:space="preserve"> Comunicación de hechos y solicitud de activación del protocolo aplicable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Yo, </w:t>
      </w:r>
      <w:r>
        <w:rPr>
          <w:rFonts w:ascii="Arial" w:hAnsi="Arial"/>
          <w:sz w:val="21"/>
          <w:color w:val="397CDD"/>
          <w:b/>
        </w:rPr>
        <w:t xml:space="preserve">[nombre y apellidos]</w:t>
      </w:r>
      <w:r>
        <w:rPr>
          <w:rFonts w:ascii="Arial" w:hAnsi="Arial"/>
          <w:sz w:val="21"/>
          <w:color w:val="000000"/>
        </w:rPr>
        <w:t xml:space="preserve">, en calidad de </w:t>
      </w:r>
      <w:r>
        <w:rPr>
          <w:rFonts w:ascii="Arial" w:hAnsi="Arial"/>
          <w:sz w:val="21"/>
          <w:color w:val="397CDD"/>
          <w:b/>
        </w:rPr>
        <w:t xml:space="preserve">[relación con el alumno y representación acreditada]</w:t>
      </w:r>
      <w:r>
        <w:rPr>
          <w:rFonts w:ascii="Arial" w:hAnsi="Arial"/>
          <w:sz w:val="21"/>
          <w:color w:val="000000"/>
        </w:rPr>
        <w:t xml:space="preserve">, comunico los siguientes hechos relativos a </w:t>
      </w:r>
      <w:r>
        <w:rPr>
          <w:rFonts w:ascii="Arial" w:hAnsi="Arial"/>
          <w:sz w:val="21"/>
          <w:color w:val="397CDD"/>
          <w:b/>
        </w:rPr>
        <w:t xml:space="preserve">[identificación mínima del alumno, curso y grupo]</w:t>
      </w:r>
      <w:r>
        <w:rPr>
          <w:rFonts w:ascii="Arial" w:hAnsi="Arial"/>
          <w:sz w:val="21"/>
          <w:color w:val="000000"/>
        </w:rPr>
        <w:t xml:space="preserve">. Designo </w:t>
      </w:r>
      <w:r>
        <w:rPr>
          <w:rFonts w:ascii="Arial" w:hAnsi="Arial"/>
          <w:sz w:val="21"/>
          <w:color w:val="397CDD"/>
          <w:b/>
        </w:rPr>
        <w:t xml:space="preserve">[canal seguro de contacto]</w:t>
      </w:r>
      <w:r>
        <w:rPr>
          <w:rFonts w:ascii="Arial" w:hAnsi="Arial"/>
          <w:sz w:val="21"/>
          <w:color w:val="000000"/>
        </w:rPr>
        <w:t xml:space="preserve"> para las comunicaciones sobre este asunto.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El </w:t>
      </w:r>
      <w:r>
        <w:rPr>
          <w:rFonts w:ascii="Arial" w:hAnsi="Arial"/>
          <w:sz w:val="21"/>
          <w:color w:val="397CDD"/>
          <w:b/>
        </w:rPr>
        <w:t xml:space="preserve">[fecha y franja horaria]</w:t>
      </w:r>
      <w:r>
        <w:rPr>
          <w:rFonts w:ascii="Arial" w:hAnsi="Arial"/>
          <w:sz w:val="21"/>
          <w:color w:val="000000"/>
        </w:rPr>
        <w:t xml:space="preserve">, en </w:t>
      </w:r>
      <w:r>
        <w:rPr>
          <w:rFonts w:ascii="Arial" w:hAnsi="Arial"/>
          <w:sz w:val="21"/>
          <w:color w:val="397CDD"/>
          <w:b/>
        </w:rPr>
        <w:t xml:space="preserve">[lugar o entorno digital]</w:t>
      </w:r>
      <w:r>
        <w:rPr>
          <w:rFonts w:ascii="Arial" w:hAnsi="Arial"/>
          <w:sz w:val="21"/>
          <w:color w:val="000000"/>
        </w:rPr>
        <w:t xml:space="preserve">, se produjo </w:t>
      </w:r>
      <w:r>
        <w:rPr>
          <w:rFonts w:ascii="Arial" w:hAnsi="Arial"/>
          <w:sz w:val="21"/>
          <w:color w:val="397CDD"/>
          <w:b/>
        </w:rPr>
        <w:t xml:space="preserve">[descripción concreta de conducta, personas presentes y consecuencias observadas]</w:t>
      </w:r>
      <w:r>
        <w:rPr>
          <w:rFonts w:ascii="Arial" w:hAnsi="Arial"/>
          <w:sz w:val="21"/>
          <w:color w:val="000000"/>
        </w:rPr>
        <w:t xml:space="preserve">. Conozco directamente </w:t>
      </w:r>
      <w:r>
        <w:rPr>
          <w:rFonts w:ascii="Arial" w:hAnsi="Arial"/>
          <w:sz w:val="21"/>
          <w:color w:val="397CDD"/>
          <w:b/>
        </w:rPr>
        <w:t xml:space="preserve">[hechos presenciados]</w:t>
      </w:r>
      <w:r>
        <w:rPr>
          <w:rFonts w:ascii="Arial" w:hAnsi="Arial"/>
          <w:sz w:val="21"/>
          <w:color w:val="000000"/>
        </w:rPr>
        <w:t xml:space="preserve">; la información que me ha sido comunicada consiste en </w:t>
      </w:r>
      <w:r>
        <w:rPr>
          <w:rFonts w:ascii="Arial" w:hAnsi="Arial"/>
          <w:sz w:val="21"/>
          <w:color w:val="397CDD"/>
          <w:b/>
        </w:rPr>
        <w:t xml:space="preserve">[relato atribuido a su fuente, sin presentarlo como comprobado]</w:t>
      </w:r>
      <w:r>
        <w:rPr>
          <w:rFonts w:ascii="Arial" w:hAnsi="Arial"/>
          <w:sz w:val="21"/>
          <w:color w:val="000000"/>
        </w:rPr>
        <w:t xml:space="preserve">. La reiteración o evolución observada es </w:t>
      </w:r>
      <w:r>
        <w:rPr>
          <w:rFonts w:ascii="Arial" w:hAnsi="Arial"/>
          <w:sz w:val="21"/>
          <w:color w:val="397CDD"/>
          <w:b/>
        </w:rPr>
        <w:t xml:space="preserve">[hechos y fechas o indicar que se desconoce]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El riesgo o necesidad actual de protección es </w:t>
      </w:r>
      <w:r>
        <w:rPr>
          <w:rFonts w:ascii="Arial" w:hAnsi="Arial"/>
          <w:sz w:val="21"/>
          <w:color w:val="397CDD"/>
          <w:b/>
        </w:rPr>
        <w:t xml:space="preserve">[situación concreta]</w:t>
      </w:r>
      <w:r>
        <w:rPr>
          <w:rFonts w:ascii="Arial" w:hAnsi="Arial"/>
          <w:sz w:val="21"/>
          <w:color w:val="000000"/>
        </w:rPr>
        <w:t xml:space="preserve">. Las actuaciones previas y respuestas recibidas son </w:t>
      </w:r>
      <w:r>
        <w:rPr>
          <w:rFonts w:ascii="Arial" w:hAnsi="Arial"/>
          <w:sz w:val="21"/>
          <w:color w:val="397CDD"/>
          <w:b/>
        </w:rPr>
        <w:t xml:space="preserve">[fecha, persona o unidad, canal y resultado]</w:t>
      </w:r>
      <w:r>
        <w:rPr>
          <w:rFonts w:ascii="Arial" w:hAnsi="Arial"/>
          <w:sz w:val="21"/>
          <w:color w:val="000000"/>
        </w:rPr>
        <w:t xml:space="preserve">. Aporto </w:t>
      </w:r>
      <w:r>
        <w:rPr>
          <w:rFonts w:ascii="Arial" w:hAnsi="Arial"/>
          <w:sz w:val="21"/>
          <w:color w:val="397CDD"/>
          <w:b/>
        </w:rPr>
        <w:t xml:space="preserve">[documentos estrictamente necesarios y qué acredita cada uno]</w:t>
      </w:r>
      <w:r>
        <w:rPr>
          <w:rFonts w:ascii="Arial" w:hAnsi="Arial"/>
          <w:sz w:val="21"/>
          <w:color w:val="000000"/>
        </w:rPr>
        <w:t xml:space="preserve">, evitando difundir datos ajenos fuera del cauce adecuado.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Solicito que se registren estos hechos, se active el protocolo correspondiente y se adopten las medidas inmediatas de protección que procedan. En particular, pido valorar </w:t>
      </w:r>
      <w:r>
        <w:rPr>
          <w:rFonts w:ascii="Arial" w:hAnsi="Arial"/>
          <w:sz w:val="21"/>
          <w:color w:val="397CDD"/>
          <w:b/>
        </w:rPr>
        <w:t xml:space="preserve">[medida concreta y justificación]</w:t>
      </w:r>
      <w:r>
        <w:rPr>
          <w:rFonts w:ascii="Arial" w:hAnsi="Arial"/>
          <w:sz w:val="21"/>
          <w:color w:val="000000"/>
        </w:rPr>
        <w:t xml:space="preserve">, evitando actuaciones que aumenten la exposición o la victimización del alumno.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Solicito que se me comunique la referencia de recepción, la persona de contacto o coordinación, los siguientes pasos y la fecha prevista de seguimiento. Pido que la información se trate por los cauces confidenciales aplicables y que se facilite la participación y escucha del alumno de forma adecuada a su edad y situación.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petición se formula conforme al protocolo territorial y del centro y a los artículos 34 y 35 de la Ley Orgánica 8/2021. No presupone una calificación penal ni la culpabilidad de persona alguna.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En </w:t>
      </w:r>
      <w:r>
        <w:rPr>
          <w:rFonts w:ascii="Arial" w:hAnsi="Arial"/>
          <w:sz w:val="21"/>
          <w:color w:val="397CDD"/>
          <w:b/>
        </w:rPr>
        <w:t xml:space="preserve">[localidad]</w:t>
      </w:r>
      <w:r>
        <w:rPr>
          <w:rFonts w:ascii="Arial" w:hAnsi="Arial"/>
          <w:sz w:val="21"/>
          <w:color w:val="000000"/>
        </w:rPr>
        <w:t xml:space="preserve">, a </w:t>
      </w:r>
      <w:r>
        <w:rPr>
          <w:rFonts w:ascii="Arial" w:hAnsi="Arial"/>
          <w:sz w:val="21"/>
          <w:color w:val="397CDD"/>
          <w:b/>
        </w:rPr>
        <w:t xml:space="preserve">[fecha]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[Nombre y firma]</w:t>
      </w:r>
    </w:p>
    <w:p>
      <w:r>
        <w:br w:type="page"/>
      </w:r>
    </w:p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Instrucciones y ejemplo de uso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Antes de presentar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Envíe solo el escrito inicial y los anexos necesarios a dirección por un canal que deje constancia. Confirme el protocolo de su comunidad y del centro; identifique a quien puede actuar por el alumno. No espere una prueba completa para comunicar indicios ni use esta carta en lugar de pedir ayuda urgente cuando exista peligro.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Cómo describir los hechos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Distinga observación directa, relato del menor y datos pendientes. Use fechas, lugar y conducta. Si hay material íntimo o de menores, no lo reenvíe indiscriminadamente; identifique su existencia y solicite un medio seguro de aportación. No interrogue repetidamente al alumno para completar casillas.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Variantes de petición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Si el riesgo se produce en el recreo: «Pido valorar supervisión en </w:t>
      </w:r>
      <w:r>
        <w:rPr>
          <w:rFonts w:ascii="Arial" w:hAnsi="Arial"/>
          <w:sz w:val="21"/>
          <w:color w:val="397CDD"/>
          <w:b/>
        </w:rPr>
        <w:t xml:space="preserve">[zona/franja]</w:t>
      </w:r>
      <w:r>
        <w:rPr>
          <w:rFonts w:ascii="Arial" w:hAnsi="Arial"/>
          <w:sz w:val="21"/>
          <w:color w:val="000000"/>
        </w:rPr>
        <w:t xml:space="preserve"> y un referente al que acudir». Si continúa en canales digitales vinculados al centro: «Pido coordinar el protocolo de ciberacoso y conservar las comunicaciones pertinentes». Elija medidas adaptadas y suprima las que no procedan.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Ejemplo ficticio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madre de Leo A. comunica dos incidentes fechados en el patio y diferencia lo que presenció de lo relatado por su hijo. Aporta una comunicación anterior, pide un referente y supervisión de una zona y solicita fecha de seguimiento. No afirma que exista una sentencia ni exige una sanción predeterminada.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Fundamento y seguimiento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Los protocolos deben iniciarse ante indicios o por la mera comunicación de hechos por el menor; se aplican a todos los centros. La figura de coordinación de bienestar no sustituye las competencias de dirección. Guarde versión, acuse y respuestas. Si persiste el problema, revise inspección educativa y las vías de protección apropiadas.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Fuente</w:t>
      </w:r>
    </w:p>
    <w:p>
      <w:pPr>
        <w:jc w:val="left"/>
        <w:widowControl/>
        <w:spacing w:after="110" w:line="276" w:lineRule="auto"/>
      </w:pPr>
      <w:hyperlink r:id="rIdModel300_16">
        <w:r>
          <w:rPr>
            <w:rFonts w:ascii="Arial" w:hAnsi="Arial"/>
            <w:sz w:val="21"/>
            <w:color w:val="397CDD"/>
          </w:rPr>
          <w:t xml:space="preserve">Ley Orgánica 8/2021 artículos 34 y 35</w:t>
        </w:r>
      </w:hyperlink>
      <w:r>
        <w:rPr>
          <w:rFonts w:ascii="Arial" w:hAnsi="Arial"/>
          <w:sz w:val="21"/>
          <w:color w:val="000000"/>
        </w:rPr>
        <w:t xml:space="preserve">. Esta plantilla requiere adaptación al protocolo autonómico aplicable.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04" w:right="1304" w:bottom="1304" w:left="1304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Relationship Id="rIdModel300_16" Type="http://schemas.openxmlformats.org/officeDocument/2006/relationships/hyperlink" Target="https://www.boe.es/buscar/act.php?id=BOE-A-2021-93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581</Words>
  <Characters>3250</Characters>
  <Application>Codex</Application>
  <DocSecurity>0</DocSecurity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Solicitud de activación del protocolo escolar</vt:lpstr>
    </vt:vector>
  </TitlesOfParts>
  <Manager/>
  <Company/>
  <LinksUpToDate>false</LinksUpToDate>
  <CharactersWithSpaces>3831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activación del protocolo escolar</dc:title>
  <dc:subject>Comunicación formal editable</dc:subject>
  <dc:creator/>
  <cp:keywords/>
  <dc:description>Modelo jurídico editable de Pérez &amp; Burgos Abogados</dc:description>
  <cp:lastModifiedBy/>
  <cp:revision>2</cp:revision>
  <dcterms:created xsi:type="dcterms:W3CDTF">2026-10-29T00:00:00Z</dcterms:created>
  <dcterms:modified xsi:type="dcterms:W3CDTF">2026-10-29T00:00:00Z</dcterms:modified>
  <cp:category>Civil</cp:category>
  <dc:language>es-ES</dc:language>
</cp:coreProperties>
</file>