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SOCIEDADES Y COMUNIDADES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Acta de junta universal de SL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Acta para una reunión con todo el capital presente o representado y aceptación unánime de la celebración y del orden del día.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Partes firmantes y, cuando corresponda, notaría y Registro Mercantil.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Identificación y asistencia</w:t>
      </w:r>
    </w:p>
    <w:p>
      <w:pPr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[LUGAR]</w:t>
      </w:r>
      <w:r>
        <w:rPr>
          <w:rFonts w:ascii="Arial" w:hAnsi="Arial"/>
        </w:rPr>
        <w:t xml:space="preserve">, el </w:t>
      </w:r>
      <w:r>
        <w:rPr>
          <w:rFonts w:ascii="Arial" w:hAnsi="Arial"/>
          <w:b/>
          <w:color w:val="397CDD"/>
          <w:shd w:fill="E5EFFC"/>
        </w:rPr>
        <w:t>[FECHA Y HORA]</w:t>
      </w:r>
      <w:r>
        <w:rPr>
          <w:rFonts w:ascii="Arial" w:hAnsi="Arial"/>
        </w:rPr>
        <w:t xml:space="preserve">, se reúnen los socios de </w:t>
      </w:r>
      <w:r>
        <w:rPr>
          <w:rFonts w:ascii="Arial" w:hAnsi="Arial"/>
          <w:b/>
          <w:color w:val="397CDD"/>
          <w:shd w:fill="E5EFFC"/>
        </w:rPr>
        <w:t>[SOCIEDAD, NIF Y DOMICILIO]</w:t>
      </w:r>
      <w:r>
        <w:rPr>
          <w:rFonts w:ascii="Arial" w:hAnsi="Arial"/>
        </w:rPr>
        <w:t xml:space="preserve">. Lista de asistentes: </w:t>
      </w:r>
      <w:r>
        <w:rPr>
          <w:rFonts w:ascii="Arial" w:hAnsi="Arial"/>
          <w:b/>
          <w:color w:val="397CDD"/>
          <w:shd w:fill="E5EFFC"/>
        </w:rPr>
        <w:t>[SOCIO, IDENTIFICACIÓN, PARTICIPACIONES, VOTOS, PRESENCIA O REPRESENTANTE Y TÍTULO]</w:t>
      </w:r>
      <w:r>
        <w:rPr>
          <w:rFonts w:ascii="Arial" w:hAnsi="Arial"/>
        </w:rPr>
        <w:t>. La lista, firmada por todos los asistentes, se incorpora a esta acta.</w:t>
      </w:r>
    </w:p>
    <w:p>
      <w:pPr>
        <w:pStyle w:val="Heading2"/>
      </w:pPr>
      <w:r>
        <w:t>Constitución universal</w:t>
      </w:r>
    </w:p>
    <w:p>
      <w:pPr>
        <w:jc w:val="both"/>
      </w:pPr>
      <w:r>
        <w:rPr>
          <w:rFonts w:ascii="Arial" w:hAnsi="Arial"/>
        </w:rPr>
        <w:t xml:space="preserve">Los asistentes representan el cien por cien del capital social y aceptan por unanimidad celebrar junta universal y tratar el siguiente orden del día: </w:t>
      </w:r>
      <w:r>
        <w:rPr>
          <w:rFonts w:ascii="Arial" w:hAnsi="Arial"/>
          <w:b/>
          <w:color w:val="397CDD"/>
          <w:shd w:fill="E5EFFC"/>
        </w:rPr>
        <w:t>[ENUMERAR TODOS LOS ASUNTOS]</w:t>
      </w:r>
      <w:r>
        <w:rPr>
          <w:rFonts w:ascii="Arial" w:hAnsi="Arial"/>
        </w:rPr>
        <w:t xml:space="preserve">. Se designa presidente a </w:t>
      </w:r>
      <w:r>
        <w:rPr>
          <w:rFonts w:ascii="Arial" w:hAnsi="Arial"/>
          <w:b/>
          <w:color w:val="397CDD"/>
          <w:shd w:fill="E5EFFC"/>
        </w:rPr>
        <w:t>[NOMBRE]</w:t>
      </w:r>
      <w:r>
        <w:rPr>
          <w:rFonts w:ascii="Arial" w:hAnsi="Arial"/>
        </w:rPr>
        <w:t xml:space="preserve"> y secretario a </w:t>
      </w:r>
      <w:r>
        <w:rPr>
          <w:rFonts w:ascii="Arial" w:hAnsi="Arial"/>
          <w:b/>
          <w:color w:val="397CDD"/>
          <w:shd w:fill="E5EFFC"/>
        </w:rPr>
        <w:t>[NOMBRE]</w:t>
      </w:r>
      <w:r>
        <w:rPr>
          <w:rFonts w:ascii="Arial" w:hAnsi="Arial"/>
        </w:rPr>
        <w:t>, conforme a los estatutos.</w:t>
      </w:r>
    </w:p>
    <w:p>
      <w:pPr>
        <w:pStyle w:val="Heading2"/>
      </w:pPr>
      <w:r>
        <w:t>Deliberaciones y acuerdos</w:t>
      </w:r>
    </w:p>
    <w:p>
      <w:pPr>
        <w:jc w:val="both"/>
      </w:pPr>
      <w:r>
        <w:rPr>
          <w:rFonts w:ascii="Arial" w:hAnsi="Arial"/>
        </w:rPr>
        <w:t xml:space="preserve">Asunto </w:t>
      </w:r>
      <w:r>
        <w:rPr>
          <w:rFonts w:ascii="Arial" w:hAnsi="Arial"/>
          <w:b/>
          <w:color w:val="397CDD"/>
          <w:shd w:fill="E5EFFC"/>
        </w:rPr>
        <w:t>[NÚMERO Y TÍTULO]</w:t>
      </w:r>
      <w:r>
        <w:rPr>
          <w:rFonts w:ascii="Arial" w:hAnsi="Arial"/>
        </w:rPr>
        <w:t xml:space="preserve">. Resumen de deliberación e intervenciones cuya constancia se solicita: </w:t>
      </w:r>
      <w:r>
        <w:rPr>
          <w:rFonts w:ascii="Arial" w:hAnsi="Arial"/>
          <w:b/>
          <w:color w:val="397CDD"/>
          <w:shd w:fill="E5EFFC"/>
        </w:rPr>
        <w:t>[TEXTO]</w:t>
      </w:r>
      <w:r>
        <w:rPr>
          <w:rFonts w:ascii="Arial" w:hAnsi="Arial"/>
        </w:rPr>
        <w:t xml:space="preserve">. Acuerdo íntegro: </w:t>
      </w:r>
      <w:r>
        <w:rPr>
          <w:rFonts w:ascii="Arial" w:hAnsi="Arial"/>
          <w:b/>
          <w:color w:val="397CDD"/>
          <w:shd w:fill="E5EFFC"/>
        </w:rPr>
        <w:t>[TEXTO]</w:t>
      </w:r>
      <w:r>
        <w:rPr>
          <w:rFonts w:ascii="Arial" w:hAnsi="Arial"/>
        </w:rPr>
        <w:t xml:space="preserve">. Votos a favor: </w:t>
      </w:r>
      <w:r>
        <w:rPr>
          <w:rFonts w:ascii="Arial" w:hAnsi="Arial"/>
          <w:b/>
          <w:color w:val="397CDD"/>
          <w:shd w:fill="E5EFFC"/>
        </w:rPr>
        <w:t>[NÚMERO]</w:t>
      </w:r>
      <w:r>
        <w:rPr>
          <w:rFonts w:ascii="Arial" w:hAnsi="Arial"/>
        </w:rPr>
        <w:t xml:space="preserve">; en contra: </w:t>
      </w:r>
      <w:r>
        <w:rPr>
          <w:rFonts w:ascii="Arial" w:hAnsi="Arial"/>
          <w:b/>
          <w:color w:val="397CDD"/>
          <w:shd w:fill="E5EFFC"/>
        </w:rPr>
        <w:t>[NÚMERO]</w:t>
      </w:r>
      <w:r>
        <w:rPr>
          <w:rFonts w:ascii="Arial" w:hAnsi="Arial"/>
        </w:rPr>
        <w:t xml:space="preserve">; en blanco: </w:t>
      </w:r>
      <w:r>
        <w:rPr>
          <w:rFonts w:ascii="Arial" w:hAnsi="Arial"/>
          <w:b/>
          <w:color w:val="397CDD"/>
          <w:shd w:fill="E5EFFC"/>
        </w:rPr>
        <w:t>[NÚMERO]</w:t>
      </w:r>
      <w:r>
        <w:rPr>
          <w:rFonts w:ascii="Arial" w:hAnsi="Arial"/>
        </w:rPr>
        <w:t xml:space="preserve">; abstenciones: </w:t>
      </w:r>
      <w:r>
        <w:rPr>
          <w:rFonts w:ascii="Arial" w:hAnsi="Arial"/>
          <w:b/>
          <w:color w:val="397CDD"/>
          <w:shd w:fill="E5EFFC"/>
        </w:rPr>
        <w:t>[NÚMERO]</w:t>
      </w:r>
      <w:r>
        <w:rPr>
          <w:rFonts w:ascii="Arial" w:hAnsi="Arial"/>
        </w:rPr>
        <w:t xml:space="preserve">. Prohibiciones de voto y cómputo legal por conflicto de interés, si existen: </w:t>
      </w:r>
      <w:r>
        <w:rPr>
          <w:rFonts w:ascii="Arial" w:hAnsi="Arial"/>
          <w:b/>
          <w:color w:val="397CDD"/>
          <w:shd w:fill="E5EFFC"/>
        </w:rPr>
        <w:t>[DETALLE]</w:t>
      </w:r>
      <w:r>
        <w:rPr>
          <w:rFonts w:ascii="Arial" w:hAnsi="Arial"/>
        </w:rPr>
        <w:t xml:space="preserve">. Resultado: </w:t>
      </w:r>
      <w:r>
        <w:rPr>
          <w:rFonts w:ascii="Arial" w:hAnsi="Arial"/>
          <w:b/>
          <w:color w:val="397CDD"/>
          <w:shd w:fill="E5EFFC"/>
        </w:rPr>
        <w:t>[APROBADO O NO, CON MAYORÍA APLICADA]</w:t>
      </w:r>
      <w:r>
        <w:rPr>
          <w:rFonts w:ascii="Arial" w:hAnsi="Arial"/>
        </w:rPr>
        <w:t>. Repetir para cada asunto.</w:t>
      </w:r>
    </w:p>
    <w:p>
      <w:pPr>
        <w:pStyle w:val="Heading2"/>
      </w:pPr>
      <w:r>
        <w:t>Aprobación y cierre</w:t>
      </w:r>
    </w:p>
    <w:p>
      <w:pPr>
        <w:jc w:val="both"/>
      </w:pPr>
      <w:r>
        <w:rPr>
          <w:rFonts w:ascii="Arial" w:hAnsi="Arial"/>
        </w:rPr>
        <w:t xml:space="preserve">Leída el acta, la junta la aprueba al finalizar la reunión en los términos legalmente procedentes. Se levanta la sesión a las </w:t>
      </w:r>
      <w:r>
        <w:rPr>
          <w:rFonts w:ascii="Arial" w:hAnsi="Arial"/>
          <w:b/>
          <w:color w:val="397CDD"/>
          <w:shd w:fill="E5EFFC"/>
        </w:rPr>
        <w:t>[HORA]</w:t>
      </w:r>
      <w:r>
        <w:rPr>
          <w:rFonts w:ascii="Arial" w:hAnsi="Arial"/>
        </w:rPr>
        <w:t>. Firman secretario y presidente; la lista firmada de asistentes queda unida al acta para acreditar la constitución universal.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/>
        <w:keepLines/>
        <w:jc w:val="both"/>
      </w:pPr>
      <w:r>
        <w:rPr>
          <w:rFonts w:ascii="Arial" w:hAnsi="Arial"/>
        </w:rPr>
        <w:t xml:space="preserve">El secretario: </w:t>
      </w:r>
      <w:r>
        <w:rPr>
          <w:rFonts w:ascii="Arial" w:hAnsi="Arial"/>
          <w:b/>
          <w:color w:val="397CDD"/>
          <w:shd w:fill="E5EFFC"/>
        </w:rPr>
        <w:t>[NOMBRE Y FIRMA]</w:t>
      </w:r>
      <w:r>
        <w:rPr>
          <w:rFonts w:ascii="Arial" w:hAnsi="Arial"/>
        </w:rPr>
        <w:t>.</w:t>
      </w:r>
    </w:p>
    <w:p>
      <w:pPr>
        <w:keepNext/>
        <w:keepLines/>
        <w:jc w:val="both"/>
      </w:pPr>
      <w:r>
        <w:rPr>
          <w:rFonts w:ascii="Arial" w:hAnsi="Arial"/>
        </w:rPr>
        <w:t xml:space="preserve">Visto bueno del presidente: </w:t>
      </w:r>
      <w:r>
        <w:rPr>
          <w:rFonts w:ascii="Arial" w:hAnsi="Arial"/>
          <w:b/>
          <w:color w:val="397CDD"/>
          <w:shd w:fill="E5EFFC"/>
        </w:rPr>
        <w:t>[NOMBRE Y FIRMA]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Lista de asistentes unida y firmada: </w:t>
      </w:r>
      <w:r>
        <w:rPr>
          <w:rFonts w:ascii="Arial" w:hAnsi="Arial"/>
          <w:b/>
          <w:color w:val="397CDD"/>
          <w:shd w:fill="E5EFFC"/>
        </w:rPr>
        <w:t>[IDENTIFICACIÓN Y FIRMA DE CADA ASISTENTE]</w:t>
      </w:r>
      <w:r>
        <w:rPr>
          <w:rFonts w:ascii="Arial" w:hAnsi="Arial"/>
        </w:rPr>
        <w:t>.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Lista y firma de todos los asistentes con participaciones y representación.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Orden del día aceptado por todos.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Estatutos, texto de acuerdos, votaciones y aprobación del acta.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Si falta capital o no hay unanimidad para celebrar la reunión y fijar el orden del día, no se puede utilizar como junta universal.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unanimidad de constitución no significa que todos los acuerdos se aprueben por unanimidad: cada uno necesita su votación y mayoría, considerando conflictos y derechos especiales.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representación del socio debe ser válida. No sustituye escritura, certificación ni requisitos especiales del acuerdo. Si hay acta notarial, debe seguirse su régimen específico.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LSC, artículos 178, 183, 190, 198 a 202</w:t>
        </w:r>
      </w:hyperlink>
    </w:p>
    <w:p>
      <w:pPr>
        <w:jc w:val="both"/>
      </w:pPr>
      <w:hyperlink r:id="rId12">
        <w:r>
          <w:t>Reglamento del Registro Mercantil, actas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0-10544" TargetMode="External"/><Relationship Id="rId12" Type="http://schemas.openxmlformats.org/officeDocument/2006/relationships/hyperlink" Target="https://www.boe.es/buscar/act.php?id=BOE-A-1996-175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